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76FC" w14:textId="77777777" w:rsidR="009D6F61" w:rsidRDefault="001E568D" w:rsidP="00FF0221">
      <w:pPr>
        <w:widowControl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1" behindDoc="0" locked="0" layoutInCell="0" hidden="0" allowOverlap="1" wp14:anchorId="06A7DC26" wp14:editId="70B55313">
            <wp:simplePos x="0" y="0"/>
            <wp:positionH relativeFrom="column">
              <wp:posOffset>2628900</wp:posOffset>
            </wp:positionH>
            <wp:positionV relativeFrom="page">
              <wp:posOffset>262890</wp:posOffset>
            </wp:positionV>
            <wp:extent cx="564515" cy="685800"/>
            <wp:effectExtent l="0" t="0" r="0" b="0"/>
            <wp:wrapNone/>
            <wp:docPr id="1" name="Об'єкт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'єктOLE1"/>
                    <pic:cNvPicPr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m="smNativeData" xmlns:w="http://schemas.openxmlformats.org/wordprocessingml/2006/main" xmlns:w10="urn:schemas-microsoft-com:office:word" xmlns:v="urn:schemas-microsoft-com:vml" xmlns:o="urn:schemas-microsoft-com:office:office" xmlns="" val="SMDATA_16_NXId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AsEAAAAAAAAAAAAACeAQAAeQMAADgEAAAAAAAA0RYAAJ4B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599A126" w14:textId="05691466" w:rsidR="009D6F61" w:rsidRDefault="00A6205D">
      <w:pPr>
        <w:widowControl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№4</w:t>
      </w:r>
      <w:r w:rsidR="001E568D">
        <w:rPr>
          <w:b/>
          <w:sz w:val="32"/>
          <w:szCs w:val="32"/>
          <w:lang w:val="uk-UA"/>
        </w:rPr>
        <w:t xml:space="preserve">  </w:t>
      </w:r>
    </w:p>
    <w:p w14:paraId="21C81589" w14:textId="77777777" w:rsidR="009D6F61" w:rsidRDefault="009D6F61">
      <w:pPr>
        <w:widowControl/>
        <w:jc w:val="center"/>
        <w:rPr>
          <w:b/>
          <w:sz w:val="32"/>
          <w:szCs w:val="32"/>
          <w:lang w:val="uk-UA"/>
        </w:rPr>
      </w:pPr>
    </w:p>
    <w:p w14:paraId="13EEDD72" w14:textId="77777777" w:rsidR="009D6F61" w:rsidRDefault="001E568D" w:rsidP="002611E0">
      <w:pPr>
        <w:widowControl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позачергового засідання районної комісії з питань техногенно-екологічної безпеки і надзвичайних ситуацій</w:t>
      </w:r>
    </w:p>
    <w:p w14:paraId="4DB22C7D" w14:textId="77777777" w:rsidR="009D6F61" w:rsidRDefault="009D6F61">
      <w:pPr>
        <w:widowControl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Look w:val="0000" w:firstRow="0" w:lastRow="0" w:firstColumn="0" w:lastColumn="0" w:noHBand="0" w:noVBand="0"/>
      </w:tblPr>
      <w:tblGrid>
        <w:gridCol w:w="11910"/>
      </w:tblGrid>
      <w:tr w:rsidR="009D6F61" w:rsidRPr="009E5C8D" w14:paraId="069AC414" w14:textId="77777777">
        <w:trPr>
          <w:trHeight w:val="100"/>
        </w:trPr>
        <w:tc>
          <w:tcPr>
            <w:tcW w:w="11910" w:type="dxa"/>
            <w:tcBorders>
              <w:top w:val="double" w:sz="12" w:space="0" w:color="000000"/>
            </w:tcBorders>
          </w:tcPr>
          <w:p w14:paraId="47619B97" w14:textId="77777777" w:rsidR="009D6F61" w:rsidRDefault="009D6F61">
            <w:pPr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A60ED08" w14:textId="6E09899A" w:rsidR="009D6F61" w:rsidRDefault="00FF0221" w:rsidP="002611E0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4B0281">
        <w:rPr>
          <w:sz w:val="28"/>
          <w:szCs w:val="28"/>
          <w:lang w:val="uk-UA"/>
        </w:rPr>
        <w:t xml:space="preserve"> травня  </w:t>
      </w:r>
      <w:r w:rsidR="001E568D">
        <w:rPr>
          <w:sz w:val="28"/>
          <w:szCs w:val="28"/>
          <w:lang w:val="uk-UA"/>
        </w:rPr>
        <w:t xml:space="preserve">2023 року                                                                          </w:t>
      </w:r>
      <w:r w:rsidR="004B0281">
        <w:rPr>
          <w:sz w:val="28"/>
          <w:szCs w:val="28"/>
          <w:lang w:val="uk-UA"/>
        </w:rPr>
        <w:t xml:space="preserve">      </w:t>
      </w:r>
      <w:r w:rsidR="001E568D">
        <w:rPr>
          <w:sz w:val="28"/>
          <w:szCs w:val="28"/>
          <w:lang w:val="uk-UA"/>
        </w:rPr>
        <w:t xml:space="preserve"> м. Ніжин</w:t>
      </w:r>
    </w:p>
    <w:p w14:paraId="73724DD4" w14:textId="77777777" w:rsidR="009D6F61" w:rsidRDefault="009D6F61">
      <w:pPr>
        <w:widowControl/>
        <w:rPr>
          <w:sz w:val="28"/>
          <w:szCs w:val="28"/>
          <w:lang w:val="uk-UA"/>
        </w:rPr>
      </w:pPr>
    </w:p>
    <w:p w14:paraId="0320BD06" w14:textId="4AE95CF4" w:rsidR="009D6F61" w:rsidRDefault="001E568D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r w:rsidR="00FF0221">
        <w:rPr>
          <w:sz w:val="28"/>
          <w:szCs w:val="28"/>
          <w:lang w:val="uk-UA"/>
        </w:rPr>
        <w:t>голова районної військової адміністрації</w:t>
      </w:r>
      <w:r w:rsidR="00FF0221" w:rsidRPr="0093713E">
        <w:rPr>
          <w:sz w:val="28"/>
          <w:szCs w:val="28"/>
          <w:lang w:val="uk-UA"/>
        </w:rPr>
        <w:t xml:space="preserve">, </w:t>
      </w:r>
      <w:r w:rsidR="00FF0221">
        <w:rPr>
          <w:b/>
          <w:sz w:val="28"/>
          <w:szCs w:val="28"/>
          <w:lang w:val="uk-UA"/>
        </w:rPr>
        <w:t>Григорій КОВТУН</w:t>
      </w:r>
      <w:r>
        <w:rPr>
          <w:b/>
          <w:sz w:val="28"/>
          <w:szCs w:val="28"/>
          <w:lang w:val="uk-UA"/>
        </w:rPr>
        <w:t>.</w:t>
      </w:r>
    </w:p>
    <w:p w14:paraId="1A003E2A" w14:textId="77777777" w:rsidR="009D6F61" w:rsidRDefault="001E568D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члени комісії (за окремим списком).</w:t>
      </w:r>
    </w:p>
    <w:p w14:paraId="165D8078" w14:textId="6639D6BA" w:rsidR="009D6F61" w:rsidRDefault="001E568D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(за окремим списком).</w:t>
      </w:r>
    </w:p>
    <w:p w14:paraId="53EF94B5" w14:textId="77777777" w:rsidR="005A1516" w:rsidRDefault="005A1516">
      <w:pPr>
        <w:widowControl/>
        <w:jc w:val="both"/>
        <w:rPr>
          <w:sz w:val="28"/>
          <w:szCs w:val="28"/>
          <w:lang w:val="uk-UA"/>
        </w:rPr>
      </w:pPr>
    </w:p>
    <w:p w14:paraId="78CAA0F5" w14:textId="77777777" w:rsidR="00372F1D" w:rsidRDefault="001E568D" w:rsidP="005A151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Слухали:</w:t>
      </w:r>
    </w:p>
    <w:p w14:paraId="1A497504" w14:textId="1980AF1D" w:rsidR="009D6F61" w:rsidRDefault="001E568D" w:rsidP="005A1516">
      <w:pPr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 xml:space="preserve"> </w:t>
      </w:r>
    </w:p>
    <w:p w14:paraId="0D84CF5B" w14:textId="05006B3E" w:rsidR="00FF0221" w:rsidRPr="00FF0221" w:rsidRDefault="004B0281" w:rsidP="00FF022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FF0221">
        <w:rPr>
          <w:b/>
          <w:i/>
          <w:sz w:val="28"/>
          <w:u w:val="single"/>
          <w:lang w:val="uk-UA" w:eastAsia="uk-UA"/>
        </w:rPr>
        <w:t>І</w:t>
      </w:r>
      <w:r w:rsidR="00FF0221" w:rsidRPr="00FF022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Про стан протимінної діяльності на території району.</w:t>
      </w:r>
    </w:p>
    <w:p w14:paraId="4B87DDDE" w14:textId="1CEBCD20" w:rsidR="004B0281" w:rsidRPr="0047203F" w:rsidRDefault="00FF0221" w:rsidP="00FF0221">
      <w:pPr>
        <w:rPr>
          <w:sz w:val="28"/>
          <w:lang w:val="uk-UA"/>
        </w:rPr>
      </w:pPr>
      <w:r w:rsidRPr="0047203F">
        <w:rPr>
          <w:sz w:val="28"/>
          <w:lang w:val="uk-UA"/>
        </w:rPr>
        <w:t xml:space="preserve"> </w:t>
      </w:r>
      <w:r w:rsidR="004B0281" w:rsidRPr="0047203F">
        <w:rPr>
          <w:sz w:val="28"/>
          <w:lang w:val="uk-UA"/>
        </w:rPr>
        <w:t>(</w:t>
      </w:r>
      <w:r w:rsidRPr="0047203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Андрій ДУДКЕВИЧ, </w:t>
      </w:r>
      <w:r w:rsidRPr="0047203F">
        <w:rPr>
          <w:color w:val="000000"/>
          <w:sz w:val="28"/>
          <w:szCs w:val="28"/>
          <w:lang w:val="uk-UA" w:eastAsia="uk-UA"/>
        </w:rPr>
        <w:t>Роман ЯРМОЛЮК,</w:t>
      </w:r>
      <w:r w:rsidRPr="0047203F">
        <w:rPr>
          <w:lang w:val="uk-UA"/>
        </w:rPr>
        <w:t xml:space="preserve"> </w:t>
      </w:r>
      <w:r w:rsidRPr="0047203F">
        <w:rPr>
          <w:color w:val="000000"/>
          <w:sz w:val="28"/>
          <w:szCs w:val="28"/>
          <w:lang w:val="uk-UA" w:eastAsia="uk-UA"/>
        </w:rPr>
        <w:t>Руслан КОШЕЛЬ</w:t>
      </w:r>
      <w:r w:rsidR="004B0281" w:rsidRPr="0047203F">
        <w:rPr>
          <w:sz w:val="28"/>
          <w:lang w:val="uk-UA"/>
        </w:rPr>
        <w:t>)</w:t>
      </w:r>
    </w:p>
    <w:p w14:paraId="1D2902F8" w14:textId="49639C5D" w:rsidR="00A6205D" w:rsidRDefault="00A6205D" w:rsidP="00FF0221">
      <w:pPr>
        <w:rPr>
          <w:sz w:val="28"/>
          <w:lang w:val="uk-UA"/>
        </w:rPr>
      </w:pPr>
    </w:p>
    <w:p w14:paraId="7E9F0E8E" w14:textId="1894A567" w:rsidR="007628E1" w:rsidRPr="009E5C8D" w:rsidRDefault="007628E1" w:rsidP="005D1421">
      <w:pPr>
        <w:pStyle w:val="docdata"/>
        <w:spacing w:before="0" w:beforeAutospacing="0" w:after="0" w:afterAutospacing="0"/>
        <w:ind w:firstLine="426"/>
        <w:jc w:val="both"/>
        <w:rPr>
          <w:lang w:val="uk-UA"/>
        </w:rPr>
      </w:pPr>
      <w:r w:rsidRPr="007628E1">
        <w:rPr>
          <w:color w:val="000000"/>
          <w:sz w:val="28"/>
          <w:szCs w:val="28"/>
          <w:lang w:val="uk-UA"/>
        </w:rPr>
        <w:t>На даний час в Ніжинському районі Чернігівської області відповідні служби проводять розмінування - обстеження території на наявність вибухонебезпечних предметів та подальше їх знешкодження. Протягом поточного року частиною піротехнічних робіт АРЗ СП ГУ ДСНС України у Чернігівській області було здійснено реагування на 24 заявки для проведення робіт з розмінування та знешкодження (знищення) виявлених вибухонебезпечних предметів, протягом 2022 року відпрацьовано 104 заявки.</w:t>
      </w:r>
      <w:r w:rsidR="005D1421">
        <w:rPr>
          <w:color w:val="000000"/>
          <w:sz w:val="28"/>
          <w:szCs w:val="28"/>
          <w:lang w:val="uk-UA"/>
        </w:rPr>
        <w:t xml:space="preserve"> Про свою роботу доповіли оператори протимінної діяльності та НТО ДРС та </w:t>
      </w:r>
      <w:r w:rsidR="005D1421">
        <w:rPr>
          <w:color w:val="000000"/>
          <w:sz w:val="28"/>
          <w:szCs w:val="28"/>
          <w:lang w:val="en-US"/>
        </w:rPr>
        <w:t>HALO</w:t>
      </w:r>
      <w:r w:rsidR="005D1421" w:rsidRPr="005D1421">
        <w:rPr>
          <w:color w:val="000000"/>
          <w:sz w:val="28"/>
          <w:szCs w:val="28"/>
        </w:rPr>
        <w:t xml:space="preserve"> </w:t>
      </w:r>
      <w:proofErr w:type="spellStart"/>
      <w:r w:rsidR="005D1421">
        <w:rPr>
          <w:color w:val="000000"/>
          <w:sz w:val="28"/>
          <w:szCs w:val="28"/>
          <w:lang w:val="en-US"/>
        </w:rPr>
        <w:t>Trast</w:t>
      </w:r>
      <w:proofErr w:type="spellEnd"/>
      <w:r w:rsidR="009E5C8D">
        <w:rPr>
          <w:color w:val="000000"/>
          <w:sz w:val="28"/>
          <w:szCs w:val="28"/>
          <w:lang w:val="uk-UA"/>
        </w:rPr>
        <w:t>.</w:t>
      </w:r>
    </w:p>
    <w:p w14:paraId="19548949" w14:textId="194C2729" w:rsidR="007628E1" w:rsidRDefault="00E24BFE" w:rsidP="007628E1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 результатом доповідей та з врахуванням </w:t>
      </w:r>
      <w:r w:rsidR="007628E1">
        <w:rPr>
          <w:bCs/>
          <w:color w:val="000000"/>
          <w:sz w:val="28"/>
          <w:szCs w:val="28"/>
          <w:lang w:val="uk-UA"/>
        </w:rPr>
        <w:t xml:space="preserve">обговорення </w:t>
      </w:r>
      <w:r w:rsidR="007628E1"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419341BB" w14:textId="77777777" w:rsidR="00E24BFE" w:rsidRDefault="00E24BFE" w:rsidP="007628E1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14:paraId="6D63B9E8" w14:textId="5E972489" w:rsidR="00DA1BA3" w:rsidRPr="00DA1BA3" w:rsidRDefault="00E24BFE" w:rsidP="009E5C8D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993"/>
        <w:rPr>
          <w:bCs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</w:t>
      </w:r>
      <w:r w:rsidRPr="00E24BFE">
        <w:rPr>
          <w:b/>
          <w:i/>
          <w:sz w:val="28"/>
          <w:szCs w:val="28"/>
          <w:lang w:val="uk-UA"/>
        </w:rPr>
        <w:t xml:space="preserve">  </w:t>
      </w:r>
      <w:r w:rsidR="00DA1BA3">
        <w:rPr>
          <w:b/>
          <w:i/>
          <w:sz w:val="28"/>
          <w:szCs w:val="28"/>
          <w:lang w:val="uk-UA"/>
        </w:rPr>
        <w:t xml:space="preserve">                             </w:t>
      </w:r>
      <w:proofErr w:type="spellStart"/>
      <w:r w:rsidRPr="00E24BFE">
        <w:rPr>
          <w:b/>
          <w:i/>
          <w:sz w:val="28"/>
          <w:szCs w:val="28"/>
        </w:rPr>
        <w:t>Ніжинському</w:t>
      </w:r>
      <w:proofErr w:type="spellEnd"/>
      <w:r w:rsidRPr="00E24BFE">
        <w:rPr>
          <w:b/>
          <w:i/>
          <w:sz w:val="28"/>
          <w:szCs w:val="28"/>
        </w:rPr>
        <w:t xml:space="preserve"> </w:t>
      </w:r>
      <w:proofErr w:type="gramStart"/>
      <w:r w:rsidRPr="00E24BFE">
        <w:rPr>
          <w:b/>
          <w:i/>
          <w:sz w:val="28"/>
          <w:szCs w:val="28"/>
        </w:rPr>
        <w:t xml:space="preserve">РУ </w:t>
      </w:r>
      <w:r w:rsidR="00DA1BA3">
        <w:rPr>
          <w:b/>
          <w:i/>
          <w:sz w:val="28"/>
          <w:szCs w:val="28"/>
          <w:lang w:val="uk-UA"/>
        </w:rPr>
        <w:t xml:space="preserve"> ГУ</w:t>
      </w:r>
      <w:proofErr w:type="gramEnd"/>
      <w:r w:rsidR="00DA1BA3">
        <w:rPr>
          <w:b/>
          <w:i/>
          <w:sz w:val="28"/>
          <w:szCs w:val="28"/>
          <w:lang w:val="uk-UA"/>
        </w:rPr>
        <w:t xml:space="preserve"> </w:t>
      </w:r>
      <w:r w:rsidRPr="00E24BFE">
        <w:rPr>
          <w:b/>
          <w:i/>
          <w:sz w:val="28"/>
          <w:szCs w:val="28"/>
        </w:rPr>
        <w:t xml:space="preserve">ДСНС </w:t>
      </w:r>
    </w:p>
    <w:p w14:paraId="506F3B91" w14:textId="282175D5" w:rsidR="00E24BFE" w:rsidRPr="00E24BFE" w:rsidRDefault="00DA1BA3" w:rsidP="009E5C8D">
      <w:pPr>
        <w:pStyle w:val="a8"/>
        <w:spacing w:before="0" w:beforeAutospacing="0" w:after="0" w:afterAutospacing="0" w:line="276" w:lineRule="auto"/>
        <w:ind w:left="993" w:hanging="360"/>
        <w:rPr>
          <w:bCs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</w:t>
      </w:r>
      <w:r w:rsidR="00E24BFE" w:rsidRPr="00E24BFE">
        <w:rPr>
          <w:b/>
          <w:i/>
          <w:sz w:val="28"/>
          <w:szCs w:val="28"/>
        </w:rPr>
        <w:t xml:space="preserve">у </w:t>
      </w:r>
      <w:proofErr w:type="spellStart"/>
      <w:r w:rsidR="00E24BFE" w:rsidRPr="00E24BFE">
        <w:rPr>
          <w:b/>
          <w:i/>
          <w:sz w:val="28"/>
          <w:szCs w:val="28"/>
        </w:rPr>
        <w:t>Чернігівській</w:t>
      </w:r>
      <w:proofErr w:type="spellEnd"/>
      <w:r w:rsidR="00E24BFE" w:rsidRPr="00E24BFE">
        <w:rPr>
          <w:b/>
          <w:i/>
          <w:sz w:val="28"/>
          <w:szCs w:val="28"/>
        </w:rPr>
        <w:t xml:space="preserve"> </w:t>
      </w:r>
      <w:proofErr w:type="spellStart"/>
      <w:r w:rsidR="00E24BFE" w:rsidRPr="00E24BFE">
        <w:rPr>
          <w:b/>
          <w:i/>
          <w:sz w:val="28"/>
          <w:szCs w:val="28"/>
        </w:rPr>
        <w:t>області</w:t>
      </w:r>
      <w:proofErr w:type="spellEnd"/>
    </w:p>
    <w:p w14:paraId="75F7DA32" w14:textId="7FB02BF4" w:rsidR="007628E1" w:rsidRDefault="007628E1" w:rsidP="005C2D3A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3C208B3E" w14:textId="75E0EDE0" w:rsidR="007628E1" w:rsidRDefault="00E24BFE" w:rsidP="00E24BF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виявлення вибухонебезпечних предметів підготувати лист до голів територіальних громад  про надання інформації щодо можливих забруднених територій вибухонебезпечним предметами.</w:t>
      </w:r>
    </w:p>
    <w:p w14:paraId="51129C1E" w14:textId="482F6306" w:rsidR="00E24BFE" w:rsidRPr="00CD5708" w:rsidRDefault="00CD5708" w:rsidP="00CD5708">
      <w:pPr>
        <w:pStyle w:val="a8"/>
        <w:spacing w:before="0" w:beforeAutospacing="0" w:after="0" w:afterAutospacing="0"/>
        <w:ind w:firstLine="708"/>
        <w:jc w:val="right"/>
        <w:rPr>
          <w:b/>
          <w:i/>
          <w:sz w:val="28"/>
          <w:szCs w:val="28"/>
          <w:lang w:val="uk-UA"/>
        </w:rPr>
      </w:pPr>
      <w:r w:rsidRPr="00CD5708">
        <w:rPr>
          <w:b/>
          <w:i/>
          <w:sz w:val="28"/>
          <w:szCs w:val="28"/>
          <w:lang w:val="uk-UA"/>
        </w:rPr>
        <w:t>До 06.06.2023</w:t>
      </w:r>
    </w:p>
    <w:p w14:paraId="6274E5C5" w14:textId="70CF42AD" w:rsidR="00A6205D" w:rsidRPr="00CD5708" w:rsidRDefault="00CF5031" w:rsidP="00780A44">
      <w:pPr>
        <w:rPr>
          <w:b/>
          <w:i/>
          <w:sz w:val="28"/>
          <w:szCs w:val="28"/>
          <w:lang w:val="uk-UA"/>
        </w:rPr>
      </w:pPr>
      <w:r w:rsidRPr="00F106AC">
        <w:rPr>
          <w:b/>
          <w:i/>
          <w:sz w:val="28"/>
          <w:szCs w:val="28"/>
          <w:lang w:val="uk-UA"/>
        </w:rPr>
        <w:t xml:space="preserve">   </w:t>
      </w:r>
    </w:p>
    <w:p w14:paraId="506127F3" w14:textId="492D1B16" w:rsidR="00CF5031" w:rsidRDefault="00372F1D" w:rsidP="00CF5031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CF5031">
        <w:rPr>
          <w:b/>
          <w:i/>
          <w:sz w:val="28"/>
          <w:u w:val="single"/>
          <w:lang w:val="uk-UA" w:eastAsia="uk-UA"/>
        </w:rPr>
        <w:t>ІІ</w:t>
      </w:r>
      <w:r w:rsidR="00CF5031" w:rsidRPr="00CF503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 Про безпеку критичної інфраструктури паливно-енергетичного комплексу та дії в надзвичайних ситуаціях.</w:t>
      </w:r>
    </w:p>
    <w:p w14:paraId="7A1DA40D" w14:textId="5A3DCC4D" w:rsidR="00372F1D" w:rsidRDefault="00372F1D" w:rsidP="00CF5031">
      <w:pPr>
        <w:shd w:val="clear" w:color="auto" w:fill="FFFFFF"/>
        <w:jc w:val="both"/>
        <w:rPr>
          <w:sz w:val="28"/>
          <w:lang w:val="uk-UA"/>
        </w:rPr>
      </w:pPr>
      <w:r w:rsidRPr="00CF5031">
        <w:rPr>
          <w:sz w:val="28"/>
          <w:lang w:val="uk-UA"/>
        </w:rPr>
        <w:t xml:space="preserve">(Михайло МАРЧЕНКО, </w:t>
      </w:r>
      <w:proofErr w:type="spellStart"/>
      <w:r w:rsidR="00CF5031" w:rsidRPr="00CF5031">
        <w:rPr>
          <w:bCs/>
          <w:iCs/>
          <w:color w:val="000000"/>
          <w:sz w:val="28"/>
          <w:szCs w:val="28"/>
          <w:lang w:val="uk-UA"/>
        </w:rPr>
        <w:t>Вячеслав</w:t>
      </w:r>
      <w:proofErr w:type="spellEnd"/>
      <w:r w:rsidR="00CF5031" w:rsidRPr="00CF5031">
        <w:rPr>
          <w:sz w:val="28"/>
          <w:lang w:val="uk-UA"/>
        </w:rPr>
        <w:t xml:space="preserve"> </w:t>
      </w:r>
      <w:r w:rsidR="00CF5031" w:rsidRPr="00CF5031">
        <w:rPr>
          <w:bCs/>
          <w:iCs/>
          <w:color w:val="000000"/>
          <w:sz w:val="28"/>
          <w:szCs w:val="28"/>
          <w:lang w:val="uk-UA"/>
        </w:rPr>
        <w:t>СТЕПАНЕНКО</w:t>
      </w:r>
      <w:r w:rsidRPr="00CF5031">
        <w:rPr>
          <w:sz w:val="28"/>
          <w:lang w:val="uk-UA"/>
        </w:rPr>
        <w:t>)</w:t>
      </w:r>
    </w:p>
    <w:p w14:paraId="0FD37DB8" w14:textId="77777777" w:rsidR="00780A44" w:rsidRDefault="00780A44" w:rsidP="00CF5031">
      <w:pPr>
        <w:shd w:val="clear" w:color="auto" w:fill="FFFFFF"/>
        <w:jc w:val="both"/>
        <w:rPr>
          <w:sz w:val="28"/>
          <w:lang w:val="uk-UA"/>
        </w:rPr>
      </w:pPr>
    </w:p>
    <w:p w14:paraId="74DA32D8" w14:textId="27E6C853" w:rsidR="00780A44" w:rsidRDefault="00ED3F11" w:rsidP="00780A44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47203F">
        <w:rPr>
          <w:color w:val="000000"/>
          <w:sz w:val="28"/>
          <w:szCs w:val="28"/>
          <w:lang w:val="uk-UA"/>
        </w:rPr>
        <w:t xml:space="preserve">З метою забезпечення належного захисту об’єктів зберігання нафтопродуктів </w:t>
      </w:r>
      <w:r w:rsidR="0047203F">
        <w:rPr>
          <w:color w:val="000000"/>
          <w:sz w:val="28"/>
          <w:szCs w:val="28"/>
          <w:lang w:val="uk-UA"/>
        </w:rPr>
        <w:t xml:space="preserve">доведені </w:t>
      </w:r>
      <w:r w:rsidRPr="0047203F">
        <w:rPr>
          <w:color w:val="000000"/>
          <w:sz w:val="28"/>
          <w:szCs w:val="28"/>
          <w:lang w:val="uk-UA"/>
        </w:rPr>
        <w:t>Методичні рекомендації</w:t>
      </w:r>
      <w:r w:rsidR="0047203F" w:rsidRPr="0047203F">
        <w:rPr>
          <w:color w:val="000000"/>
          <w:sz w:val="28"/>
          <w:szCs w:val="28"/>
          <w:lang w:val="uk-UA"/>
        </w:rPr>
        <w:t xml:space="preserve"> Департам</w:t>
      </w:r>
      <w:r w:rsidR="0047203F">
        <w:rPr>
          <w:color w:val="000000"/>
          <w:sz w:val="28"/>
          <w:szCs w:val="28"/>
          <w:lang w:val="uk-UA"/>
        </w:rPr>
        <w:t xml:space="preserve">енту </w:t>
      </w:r>
      <w:r w:rsidR="005D1421">
        <w:rPr>
          <w:color w:val="000000"/>
          <w:sz w:val="28"/>
          <w:szCs w:val="28"/>
          <w:lang w:val="uk-UA"/>
        </w:rPr>
        <w:t xml:space="preserve">критичної </w:t>
      </w:r>
      <w:r w:rsidR="005D1421">
        <w:rPr>
          <w:color w:val="000000"/>
          <w:sz w:val="28"/>
          <w:szCs w:val="28"/>
          <w:lang w:val="uk-UA"/>
        </w:rPr>
        <w:lastRenderedPageBreak/>
        <w:t xml:space="preserve">інфраструктури </w:t>
      </w:r>
      <w:proofErr w:type="spellStart"/>
      <w:r w:rsidR="005D1421">
        <w:rPr>
          <w:color w:val="000000"/>
          <w:sz w:val="28"/>
          <w:szCs w:val="28"/>
          <w:lang w:val="uk-UA"/>
        </w:rPr>
        <w:t>Держспецз’язку</w:t>
      </w:r>
      <w:proofErr w:type="spellEnd"/>
      <w:r w:rsidR="005D1421">
        <w:rPr>
          <w:color w:val="000000"/>
          <w:sz w:val="28"/>
          <w:szCs w:val="28"/>
          <w:lang w:val="uk-UA"/>
        </w:rPr>
        <w:t xml:space="preserve"> України</w:t>
      </w:r>
      <w:r w:rsidR="00780A44">
        <w:rPr>
          <w:color w:val="000000"/>
          <w:sz w:val="28"/>
          <w:szCs w:val="28"/>
          <w:lang w:val="uk-UA"/>
        </w:rPr>
        <w:t xml:space="preserve">. </w:t>
      </w:r>
      <w:r w:rsidR="00780A44">
        <w:rPr>
          <w:bCs/>
          <w:color w:val="000000"/>
          <w:sz w:val="28"/>
          <w:szCs w:val="28"/>
          <w:lang w:val="uk-UA"/>
        </w:rPr>
        <w:t xml:space="preserve">За результатом доповіді та з врахуванням обговорення </w:t>
      </w:r>
      <w:r w:rsidR="00780A44" w:rsidRPr="00E24BFE">
        <w:rPr>
          <w:b/>
          <w:bCs/>
          <w:i/>
          <w:color w:val="000000"/>
          <w:sz w:val="28"/>
          <w:szCs w:val="28"/>
          <w:lang w:val="uk-UA"/>
        </w:rPr>
        <w:t>комісія вирішила</w:t>
      </w:r>
      <w:r w:rsidR="00780A44">
        <w:rPr>
          <w:b/>
          <w:bCs/>
          <w:i/>
          <w:color w:val="000000"/>
          <w:sz w:val="28"/>
          <w:szCs w:val="28"/>
          <w:lang w:val="uk-UA"/>
        </w:rPr>
        <w:t>:</w:t>
      </w:r>
    </w:p>
    <w:p w14:paraId="03FACCCF" w14:textId="65F18BFD" w:rsidR="00780A44" w:rsidRDefault="00780A44" w:rsidP="00ED3F11">
      <w:pPr>
        <w:pStyle w:val="a8"/>
        <w:spacing w:before="0" w:beforeAutospacing="0" w:after="200" w:afterAutospacing="0"/>
        <w:jc w:val="both"/>
        <w:rPr>
          <w:lang w:val="uk-UA"/>
        </w:rPr>
      </w:pPr>
    </w:p>
    <w:p w14:paraId="5B2A3468" w14:textId="7E62E035" w:rsidR="001B5B5A" w:rsidRPr="009E5C8D" w:rsidRDefault="001B5B5A" w:rsidP="00876087">
      <w:pPr>
        <w:pStyle w:val="a8"/>
        <w:numPr>
          <w:ilvl w:val="0"/>
          <w:numId w:val="32"/>
        </w:numPr>
        <w:spacing w:before="0" w:beforeAutospacing="0" w:after="200" w:afterAutospacing="0"/>
        <w:ind w:left="851" w:hanging="284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1B5B5A">
        <w:rPr>
          <w:b/>
          <w:i/>
          <w:sz w:val="28"/>
          <w:szCs w:val="28"/>
          <w:lang w:val="uk-UA"/>
        </w:rPr>
        <w:t>Керівникам підприємств зберігання нафтопродуктів</w:t>
      </w:r>
    </w:p>
    <w:p w14:paraId="6D0DFF3C" w14:textId="0B92EBEF" w:rsidR="00ED3F11" w:rsidRPr="001B5B5A" w:rsidRDefault="001B5B5A" w:rsidP="005D1421">
      <w:pPr>
        <w:pStyle w:val="a8"/>
        <w:spacing w:before="0" w:beforeAutospacing="0" w:after="0" w:afterAutospacing="0"/>
        <w:ind w:left="3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Рекомендувати:</w:t>
      </w:r>
    </w:p>
    <w:p w14:paraId="4D05802E" w14:textId="77777777" w:rsidR="00ED3F11" w:rsidRPr="0047203F" w:rsidRDefault="00ED3F11" w:rsidP="005D1421">
      <w:pPr>
        <w:pStyle w:val="a8"/>
        <w:spacing w:before="0" w:beforeAutospacing="0" w:after="0" w:afterAutospacing="0"/>
        <w:ind w:left="360"/>
        <w:jc w:val="both"/>
      </w:pPr>
      <w:r w:rsidRPr="0047203F">
        <w:rPr>
          <w:color w:val="000000"/>
          <w:sz w:val="28"/>
          <w:szCs w:val="28"/>
        </w:rPr>
        <w:t xml:space="preserve">-Земляне </w:t>
      </w:r>
      <w:proofErr w:type="spellStart"/>
      <w:r w:rsidRPr="0047203F">
        <w:rPr>
          <w:color w:val="000000"/>
          <w:sz w:val="28"/>
          <w:szCs w:val="28"/>
        </w:rPr>
        <w:t>обвалування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ємностей</w:t>
      </w:r>
      <w:proofErr w:type="spellEnd"/>
      <w:r w:rsidRPr="0047203F">
        <w:rPr>
          <w:color w:val="000000"/>
          <w:sz w:val="28"/>
          <w:szCs w:val="28"/>
        </w:rPr>
        <w:t xml:space="preserve"> та </w:t>
      </w:r>
      <w:proofErr w:type="spellStart"/>
      <w:r w:rsidRPr="0047203F">
        <w:rPr>
          <w:color w:val="000000"/>
          <w:sz w:val="28"/>
          <w:szCs w:val="28"/>
        </w:rPr>
        <w:t>елементів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паливних</w:t>
      </w:r>
      <w:proofErr w:type="spellEnd"/>
      <w:r w:rsidRPr="0047203F">
        <w:rPr>
          <w:color w:val="000000"/>
          <w:sz w:val="28"/>
          <w:szCs w:val="28"/>
        </w:rPr>
        <w:t xml:space="preserve"> баз, але </w:t>
      </w:r>
      <w:proofErr w:type="spellStart"/>
      <w:r w:rsidRPr="0047203F">
        <w:rPr>
          <w:color w:val="000000"/>
          <w:sz w:val="28"/>
          <w:szCs w:val="28"/>
        </w:rPr>
        <w:t>це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більш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ефективно</w:t>
      </w:r>
      <w:proofErr w:type="spellEnd"/>
      <w:r w:rsidRPr="0047203F">
        <w:rPr>
          <w:color w:val="000000"/>
          <w:sz w:val="28"/>
          <w:szCs w:val="28"/>
        </w:rPr>
        <w:t xml:space="preserve"> до </w:t>
      </w:r>
      <w:proofErr w:type="spellStart"/>
      <w:r w:rsidRPr="0047203F">
        <w:rPr>
          <w:color w:val="000000"/>
          <w:sz w:val="28"/>
          <w:szCs w:val="28"/>
        </w:rPr>
        <w:t>горизонтальних</w:t>
      </w:r>
      <w:proofErr w:type="spellEnd"/>
      <w:r w:rsidRPr="0047203F">
        <w:rPr>
          <w:color w:val="000000"/>
          <w:sz w:val="28"/>
          <w:szCs w:val="28"/>
        </w:rPr>
        <w:t xml:space="preserve"> цистерн.</w:t>
      </w:r>
    </w:p>
    <w:p w14:paraId="67134764" w14:textId="77777777" w:rsidR="00ED3F11" w:rsidRPr="0047203F" w:rsidRDefault="00ED3F11" w:rsidP="005D1421">
      <w:pPr>
        <w:pStyle w:val="a8"/>
        <w:spacing w:before="0" w:beforeAutospacing="0" w:after="0" w:afterAutospacing="0"/>
        <w:ind w:left="360"/>
        <w:jc w:val="both"/>
      </w:pPr>
      <w:r w:rsidRPr="0047203F">
        <w:rPr>
          <w:color w:val="000000"/>
          <w:sz w:val="28"/>
          <w:szCs w:val="28"/>
        </w:rPr>
        <w:t>-</w:t>
      </w:r>
      <w:proofErr w:type="spellStart"/>
      <w:r w:rsidRPr="0047203F">
        <w:rPr>
          <w:color w:val="000000"/>
          <w:sz w:val="28"/>
          <w:szCs w:val="28"/>
        </w:rPr>
        <w:t>Створення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підземних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резервних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підземних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ємностей</w:t>
      </w:r>
      <w:proofErr w:type="spellEnd"/>
      <w:r w:rsidRPr="0047203F">
        <w:rPr>
          <w:color w:val="000000"/>
          <w:sz w:val="28"/>
          <w:szCs w:val="28"/>
        </w:rPr>
        <w:t xml:space="preserve"> з </w:t>
      </w:r>
      <w:proofErr w:type="spellStart"/>
      <w:r w:rsidRPr="0047203F">
        <w:rPr>
          <w:color w:val="000000"/>
          <w:sz w:val="28"/>
          <w:szCs w:val="28"/>
        </w:rPr>
        <w:t>пальним</w:t>
      </w:r>
      <w:proofErr w:type="spellEnd"/>
    </w:p>
    <w:p w14:paraId="69A6A9A2" w14:textId="77777777" w:rsidR="00ED3F11" w:rsidRPr="0047203F" w:rsidRDefault="00ED3F11" w:rsidP="005D1421">
      <w:pPr>
        <w:pStyle w:val="a8"/>
        <w:spacing w:before="0" w:beforeAutospacing="0" w:after="0" w:afterAutospacing="0"/>
        <w:ind w:left="360"/>
        <w:jc w:val="both"/>
      </w:pPr>
      <w:r w:rsidRPr="0047203F">
        <w:rPr>
          <w:color w:val="000000"/>
          <w:sz w:val="28"/>
          <w:szCs w:val="28"/>
        </w:rPr>
        <w:t>-</w:t>
      </w:r>
      <w:proofErr w:type="spellStart"/>
      <w:r w:rsidRPr="0047203F">
        <w:rPr>
          <w:color w:val="000000"/>
          <w:sz w:val="28"/>
          <w:szCs w:val="28"/>
        </w:rPr>
        <w:t>Розосередження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ємностей</w:t>
      </w:r>
      <w:proofErr w:type="spellEnd"/>
      <w:r w:rsidRPr="0047203F">
        <w:rPr>
          <w:color w:val="000000"/>
          <w:sz w:val="28"/>
          <w:szCs w:val="28"/>
        </w:rPr>
        <w:t xml:space="preserve"> з </w:t>
      </w:r>
      <w:proofErr w:type="spellStart"/>
      <w:r w:rsidRPr="0047203F">
        <w:rPr>
          <w:color w:val="000000"/>
          <w:sz w:val="28"/>
          <w:szCs w:val="28"/>
        </w:rPr>
        <w:t>пальним</w:t>
      </w:r>
      <w:proofErr w:type="spellEnd"/>
      <w:r w:rsidRPr="0047203F">
        <w:rPr>
          <w:color w:val="000000"/>
          <w:sz w:val="28"/>
          <w:szCs w:val="28"/>
        </w:rPr>
        <w:t>.</w:t>
      </w:r>
    </w:p>
    <w:p w14:paraId="39C691AE" w14:textId="77777777" w:rsidR="00ED3F11" w:rsidRPr="0047203F" w:rsidRDefault="00ED3F11" w:rsidP="005D1421">
      <w:pPr>
        <w:pStyle w:val="a8"/>
        <w:spacing w:before="0" w:beforeAutospacing="0" w:after="0" w:afterAutospacing="0"/>
        <w:ind w:left="360"/>
        <w:jc w:val="both"/>
      </w:pPr>
      <w:r w:rsidRPr="0047203F">
        <w:rPr>
          <w:color w:val="000000"/>
          <w:sz w:val="28"/>
          <w:szCs w:val="28"/>
        </w:rPr>
        <w:t>-</w:t>
      </w:r>
      <w:proofErr w:type="spellStart"/>
      <w:r w:rsidRPr="0047203F">
        <w:rPr>
          <w:color w:val="000000"/>
          <w:sz w:val="28"/>
          <w:szCs w:val="28"/>
        </w:rPr>
        <w:t>Тимчасове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зберігання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нафтопродуктів</w:t>
      </w:r>
      <w:proofErr w:type="spellEnd"/>
      <w:r w:rsidRPr="0047203F">
        <w:rPr>
          <w:color w:val="000000"/>
          <w:sz w:val="28"/>
          <w:szCs w:val="28"/>
        </w:rPr>
        <w:t xml:space="preserve"> у вагонах цистернах на </w:t>
      </w:r>
      <w:proofErr w:type="spellStart"/>
      <w:r w:rsidRPr="0047203F">
        <w:rPr>
          <w:color w:val="000000"/>
          <w:sz w:val="28"/>
          <w:szCs w:val="28"/>
        </w:rPr>
        <w:t>під’їзних</w:t>
      </w:r>
      <w:proofErr w:type="spellEnd"/>
      <w:r w:rsidRPr="0047203F">
        <w:rPr>
          <w:color w:val="000000"/>
          <w:sz w:val="28"/>
          <w:szCs w:val="28"/>
        </w:rPr>
        <w:t xml:space="preserve"> </w:t>
      </w:r>
      <w:proofErr w:type="spellStart"/>
      <w:r w:rsidRPr="0047203F">
        <w:rPr>
          <w:color w:val="000000"/>
          <w:sz w:val="28"/>
          <w:szCs w:val="28"/>
        </w:rPr>
        <w:t>коліях</w:t>
      </w:r>
      <w:proofErr w:type="spellEnd"/>
    </w:p>
    <w:p w14:paraId="11CF9449" w14:textId="7D29684C" w:rsidR="00ED3F11" w:rsidRDefault="00ED3F11" w:rsidP="005D1421">
      <w:pPr>
        <w:pStyle w:val="a8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7203F">
        <w:rPr>
          <w:color w:val="000000"/>
          <w:sz w:val="28"/>
          <w:szCs w:val="28"/>
        </w:rPr>
        <w:t xml:space="preserve">-Камуфляж </w:t>
      </w:r>
      <w:proofErr w:type="spellStart"/>
      <w:r w:rsidRPr="0047203F">
        <w:rPr>
          <w:color w:val="000000"/>
          <w:sz w:val="28"/>
          <w:szCs w:val="28"/>
        </w:rPr>
        <w:t>об’єктів</w:t>
      </w:r>
      <w:proofErr w:type="spellEnd"/>
      <w:r w:rsidRPr="0047203F">
        <w:rPr>
          <w:color w:val="000000"/>
          <w:sz w:val="28"/>
          <w:szCs w:val="28"/>
        </w:rPr>
        <w:t>.</w:t>
      </w:r>
    </w:p>
    <w:p w14:paraId="389328BE" w14:textId="56D91BD2" w:rsidR="001B5B5A" w:rsidRPr="009E5C8D" w:rsidRDefault="001B5B5A" w:rsidP="001B5B5A">
      <w:pPr>
        <w:pStyle w:val="a8"/>
        <w:spacing w:before="0" w:beforeAutospacing="0" w:after="200" w:afterAutospacing="0"/>
        <w:ind w:left="360"/>
        <w:jc w:val="right"/>
        <w:rPr>
          <w:b/>
          <w:i/>
          <w:sz w:val="28"/>
          <w:szCs w:val="28"/>
          <w:lang w:val="uk-UA"/>
        </w:rPr>
      </w:pPr>
      <w:r w:rsidRPr="009E5C8D">
        <w:rPr>
          <w:b/>
          <w:i/>
          <w:sz w:val="28"/>
          <w:szCs w:val="28"/>
          <w:lang w:val="uk-UA"/>
        </w:rPr>
        <w:t>Постійно</w:t>
      </w:r>
    </w:p>
    <w:p w14:paraId="3B4723F5" w14:textId="77777777" w:rsidR="00EC1461" w:rsidRPr="00EC1461" w:rsidRDefault="001B5B5A" w:rsidP="00EC1461">
      <w:pPr>
        <w:pStyle w:val="a8"/>
        <w:numPr>
          <w:ilvl w:val="0"/>
          <w:numId w:val="32"/>
        </w:numPr>
        <w:spacing w:before="0" w:beforeAutospacing="0" w:after="0" w:afterAutospacing="0"/>
        <w:ind w:left="851" w:right="-2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  <w:r w:rsidR="00876087">
        <w:rPr>
          <w:b/>
          <w:i/>
          <w:sz w:val="28"/>
          <w:szCs w:val="28"/>
          <w:lang w:val="uk-UA"/>
        </w:rPr>
        <w:t xml:space="preserve">         </w:t>
      </w:r>
    </w:p>
    <w:p w14:paraId="76A73880" w14:textId="6D8D4411" w:rsidR="00780A44" w:rsidRDefault="00780A44" w:rsidP="00EC1461">
      <w:pPr>
        <w:pStyle w:val="a8"/>
        <w:spacing w:before="0" w:beforeAutospacing="0" w:after="0" w:afterAutospacing="0"/>
        <w:ind w:left="2977" w:right="-2"/>
        <w:jc w:val="both"/>
        <w:rPr>
          <w:b/>
          <w:i/>
          <w:sz w:val="16"/>
          <w:szCs w:val="16"/>
        </w:rPr>
      </w:pPr>
      <w:proofErr w:type="spellStart"/>
      <w:r>
        <w:rPr>
          <w:b/>
          <w:i/>
          <w:sz w:val="28"/>
          <w:szCs w:val="28"/>
        </w:rPr>
        <w:t>Ніжинському</w:t>
      </w:r>
      <w:proofErr w:type="spellEnd"/>
      <w:r>
        <w:rPr>
          <w:b/>
          <w:i/>
          <w:sz w:val="28"/>
          <w:szCs w:val="28"/>
        </w:rPr>
        <w:t xml:space="preserve"> районному </w:t>
      </w:r>
      <w:proofErr w:type="spellStart"/>
      <w:proofErr w:type="gramStart"/>
      <w:r>
        <w:rPr>
          <w:b/>
          <w:i/>
          <w:sz w:val="28"/>
          <w:szCs w:val="28"/>
        </w:rPr>
        <w:t>управлінню</w:t>
      </w:r>
      <w:proofErr w:type="spellEnd"/>
      <w:r w:rsidRPr="00E24BFE">
        <w:rPr>
          <w:b/>
          <w:i/>
          <w:sz w:val="28"/>
          <w:szCs w:val="28"/>
        </w:rPr>
        <w:t xml:space="preserve"> </w:t>
      </w:r>
      <w:r w:rsidRPr="00876087">
        <w:rPr>
          <w:b/>
          <w:i/>
          <w:sz w:val="28"/>
          <w:szCs w:val="28"/>
          <w:lang w:val="uk-UA"/>
        </w:rPr>
        <w:t xml:space="preserve"> ГУ</w:t>
      </w:r>
      <w:proofErr w:type="gramEnd"/>
      <w:r w:rsidRPr="00876087">
        <w:rPr>
          <w:b/>
          <w:i/>
          <w:sz w:val="28"/>
          <w:szCs w:val="28"/>
          <w:lang w:val="uk-UA"/>
        </w:rPr>
        <w:t xml:space="preserve"> </w:t>
      </w:r>
      <w:r w:rsidRPr="00876087">
        <w:rPr>
          <w:b/>
          <w:i/>
          <w:sz w:val="28"/>
          <w:szCs w:val="28"/>
        </w:rPr>
        <w:t xml:space="preserve">ДСНС </w:t>
      </w:r>
      <w:r w:rsidRPr="00876087">
        <w:rPr>
          <w:b/>
          <w:i/>
          <w:sz w:val="28"/>
          <w:szCs w:val="28"/>
          <w:lang w:val="uk-UA"/>
        </w:rPr>
        <w:t xml:space="preserve"> </w:t>
      </w:r>
      <w:r w:rsidRPr="00876087">
        <w:rPr>
          <w:b/>
          <w:i/>
          <w:sz w:val="28"/>
          <w:szCs w:val="28"/>
        </w:rPr>
        <w:t xml:space="preserve">у </w:t>
      </w:r>
      <w:r w:rsidR="00876087">
        <w:rPr>
          <w:b/>
          <w:i/>
          <w:sz w:val="28"/>
          <w:szCs w:val="28"/>
          <w:lang w:val="uk-UA"/>
        </w:rPr>
        <w:t xml:space="preserve">          </w:t>
      </w:r>
      <w:r w:rsidR="00EC1461">
        <w:rPr>
          <w:b/>
          <w:i/>
          <w:sz w:val="28"/>
          <w:szCs w:val="28"/>
          <w:lang w:val="uk-UA"/>
        </w:rPr>
        <w:t xml:space="preserve">                   </w:t>
      </w:r>
      <w:proofErr w:type="spellStart"/>
      <w:r w:rsidRPr="00876087">
        <w:rPr>
          <w:b/>
          <w:i/>
          <w:sz w:val="28"/>
          <w:szCs w:val="28"/>
        </w:rPr>
        <w:t>Чернігівській</w:t>
      </w:r>
      <w:proofErr w:type="spellEnd"/>
      <w:r w:rsidRPr="00876087">
        <w:rPr>
          <w:b/>
          <w:i/>
          <w:sz w:val="28"/>
          <w:szCs w:val="28"/>
        </w:rPr>
        <w:t xml:space="preserve"> </w:t>
      </w:r>
      <w:proofErr w:type="spellStart"/>
      <w:r w:rsidRPr="00876087">
        <w:rPr>
          <w:b/>
          <w:i/>
          <w:sz w:val="28"/>
          <w:szCs w:val="28"/>
        </w:rPr>
        <w:t>області</w:t>
      </w:r>
      <w:proofErr w:type="spellEnd"/>
    </w:p>
    <w:p w14:paraId="5F792BC6" w14:textId="77777777" w:rsidR="00EC1461" w:rsidRPr="00EC1461" w:rsidRDefault="00EC1461" w:rsidP="00EC1461">
      <w:pPr>
        <w:pStyle w:val="a8"/>
        <w:spacing w:before="0" w:beforeAutospacing="0" w:after="0" w:afterAutospacing="0"/>
        <w:ind w:left="2977" w:right="-2"/>
        <w:jc w:val="both"/>
        <w:rPr>
          <w:b/>
          <w:i/>
          <w:sz w:val="16"/>
          <w:szCs w:val="16"/>
        </w:rPr>
      </w:pPr>
    </w:p>
    <w:p w14:paraId="446EA3BD" w14:textId="3A8B12A3" w:rsidR="001B5B5A" w:rsidRDefault="001B5B5A" w:rsidP="00EC1461">
      <w:pPr>
        <w:shd w:val="clear" w:color="auto" w:fill="FFFFFF"/>
        <w:ind w:left="2977" w:right="-2"/>
        <w:rPr>
          <w:b/>
          <w:i/>
          <w:sz w:val="28"/>
          <w:szCs w:val="28"/>
          <w:lang w:val="uk-UA"/>
        </w:rPr>
      </w:pPr>
      <w:r w:rsidRPr="00137CC7">
        <w:rPr>
          <w:b/>
          <w:i/>
          <w:sz w:val="28"/>
          <w:szCs w:val="28"/>
          <w:lang w:val="uk-UA"/>
        </w:rPr>
        <w:t xml:space="preserve">Відділу з питань цивільного захисту, оборонної </w:t>
      </w:r>
      <w:r w:rsidR="009E5C8D">
        <w:rPr>
          <w:b/>
          <w:i/>
          <w:sz w:val="28"/>
          <w:szCs w:val="28"/>
          <w:lang w:val="uk-UA"/>
        </w:rPr>
        <w:t xml:space="preserve">   </w:t>
      </w:r>
      <w:r w:rsidRPr="00137CC7">
        <w:rPr>
          <w:b/>
          <w:i/>
          <w:sz w:val="28"/>
          <w:szCs w:val="28"/>
          <w:lang w:val="uk-UA"/>
        </w:rPr>
        <w:t xml:space="preserve">роботи та взаємодії з </w:t>
      </w:r>
      <w:r w:rsidR="009E5C8D">
        <w:rPr>
          <w:b/>
          <w:i/>
          <w:sz w:val="28"/>
          <w:szCs w:val="28"/>
          <w:lang w:val="uk-UA"/>
        </w:rPr>
        <w:t xml:space="preserve">правоохоронними </w:t>
      </w:r>
      <w:r w:rsidRPr="00137CC7">
        <w:rPr>
          <w:b/>
          <w:i/>
          <w:sz w:val="28"/>
          <w:szCs w:val="28"/>
          <w:lang w:val="uk-UA"/>
        </w:rPr>
        <w:t>органами Ніжинської РДА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830A3BE" w14:textId="77777777" w:rsidR="001B5B5A" w:rsidRPr="001B5B5A" w:rsidRDefault="001B5B5A" w:rsidP="001B5B5A">
      <w:pPr>
        <w:shd w:val="clear" w:color="auto" w:fill="FFFFFF"/>
        <w:ind w:left="3544" w:right="-2"/>
        <w:jc w:val="both"/>
        <w:rPr>
          <w:b/>
          <w:i/>
          <w:sz w:val="28"/>
          <w:szCs w:val="28"/>
          <w:lang w:val="uk-UA"/>
        </w:rPr>
      </w:pPr>
    </w:p>
    <w:p w14:paraId="7791776B" w14:textId="3448FF64" w:rsidR="00780A44" w:rsidRPr="00780A44" w:rsidRDefault="001B5B5A" w:rsidP="00780A44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Спланувати та провести</w:t>
      </w:r>
      <w:r w:rsidR="00780A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 w:rsidR="00ED3F11" w:rsidRPr="0047203F">
        <w:rPr>
          <w:color w:val="000000"/>
          <w:sz w:val="28"/>
          <w:szCs w:val="28"/>
        </w:rPr>
        <w:t xml:space="preserve"> </w:t>
      </w:r>
      <w:proofErr w:type="spellStart"/>
      <w:r w:rsidR="00ED3F11" w:rsidRPr="0047203F">
        <w:rPr>
          <w:color w:val="000000"/>
          <w:sz w:val="28"/>
          <w:szCs w:val="28"/>
        </w:rPr>
        <w:t>пожежно-рятувальних</w:t>
      </w:r>
      <w:proofErr w:type="spellEnd"/>
      <w:r w:rsidR="00ED3F11" w:rsidRPr="0047203F">
        <w:rPr>
          <w:color w:val="000000"/>
          <w:sz w:val="28"/>
          <w:szCs w:val="28"/>
        </w:rPr>
        <w:t xml:space="preserve"> </w:t>
      </w:r>
      <w:proofErr w:type="spellStart"/>
      <w:r w:rsidR="00ED3F11" w:rsidRPr="0047203F">
        <w:rPr>
          <w:color w:val="000000"/>
          <w:sz w:val="28"/>
          <w:szCs w:val="28"/>
        </w:rPr>
        <w:t>підрозділів</w:t>
      </w:r>
      <w:proofErr w:type="spellEnd"/>
      <w:r w:rsidR="00ED3F11" w:rsidRPr="0047203F">
        <w:rPr>
          <w:color w:val="000000"/>
          <w:sz w:val="28"/>
          <w:szCs w:val="28"/>
        </w:rPr>
        <w:t xml:space="preserve"> на </w:t>
      </w:r>
      <w:proofErr w:type="spellStart"/>
      <w:r w:rsidR="00ED3F11" w:rsidRPr="0047203F">
        <w:rPr>
          <w:color w:val="000000"/>
          <w:sz w:val="28"/>
          <w:szCs w:val="28"/>
        </w:rPr>
        <w:t>об’єктах</w:t>
      </w:r>
      <w:proofErr w:type="spellEnd"/>
      <w:r w:rsidR="00780A44">
        <w:rPr>
          <w:color w:val="000000"/>
          <w:sz w:val="28"/>
          <w:szCs w:val="28"/>
          <w:lang w:val="uk-UA"/>
        </w:rPr>
        <w:t xml:space="preserve"> </w:t>
      </w:r>
      <w:r w:rsidR="00780A44" w:rsidRPr="00780A44">
        <w:rPr>
          <w:bCs/>
          <w:iCs/>
          <w:color w:val="000000"/>
          <w:sz w:val="28"/>
          <w:szCs w:val="28"/>
          <w:lang w:val="uk-UA"/>
        </w:rPr>
        <w:t xml:space="preserve">критичної інфраструктури паливно-енергетичного </w:t>
      </w:r>
      <w:r w:rsidR="005D1421">
        <w:rPr>
          <w:bCs/>
          <w:iCs/>
          <w:color w:val="000000"/>
          <w:sz w:val="28"/>
          <w:szCs w:val="28"/>
          <w:lang w:val="uk-UA"/>
        </w:rPr>
        <w:t>кластеру</w:t>
      </w:r>
      <w:r w:rsidR="00780A44">
        <w:rPr>
          <w:bCs/>
          <w:iCs/>
          <w:color w:val="000000"/>
          <w:sz w:val="28"/>
          <w:szCs w:val="28"/>
          <w:lang w:val="uk-UA"/>
        </w:rPr>
        <w:t>.</w:t>
      </w:r>
      <w:r w:rsidR="00780A44" w:rsidRPr="00780A44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14:paraId="6378605A" w14:textId="27F7BF21" w:rsidR="00ED3F11" w:rsidRDefault="00ED3F11" w:rsidP="00ED3F11">
      <w:pPr>
        <w:pStyle w:val="a8"/>
        <w:spacing w:before="0" w:beforeAutospacing="0" w:after="200" w:afterAutospacing="0"/>
        <w:ind w:left="360"/>
        <w:jc w:val="both"/>
        <w:rPr>
          <w:lang w:val="uk-UA"/>
        </w:rPr>
      </w:pPr>
    </w:p>
    <w:p w14:paraId="15BD0B28" w14:textId="4758B958" w:rsidR="00372F1D" w:rsidRPr="001B5B5A" w:rsidRDefault="001B5B5A" w:rsidP="001B5B5A">
      <w:pPr>
        <w:pStyle w:val="a8"/>
        <w:spacing w:before="0" w:beforeAutospacing="0" w:after="200" w:afterAutospacing="0"/>
        <w:ind w:left="36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30 червня 2023 року</w:t>
      </w:r>
    </w:p>
    <w:p w14:paraId="30A85678" w14:textId="66EA5CAA" w:rsidR="00F106AC" w:rsidRDefault="00F106AC" w:rsidP="00F106AC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F106AC"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III</w:t>
      </w:r>
      <w:r w:rsidRPr="00F106AC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 Про стан проходження весняно-літнього пожежонебезпечного періоду.</w:t>
      </w:r>
    </w:p>
    <w:p w14:paraId="47F1DDDE" w14:textId="02B985AE" w:rsidR="00F106AC" w:rsidRPr="0047203F" w:rsidRDefault="00561D21" w:rsidP="00561D21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47203F">
        <w:rPr>
          <w:bCs/>
          <w:iCs/>
          <w:color w:val="000000"/>
          <w:sz w:val="28"/>
          <w:szCs w:val="28"/>
          <w:lang w:val="uk-UA"/>
        </w:rPr>
        <w:t xml:space="preserve">(Назарій БОБОШКО, </w:t>
      </w:r>
      <w:proofErr w:type="spellStart"/>
      <w:r w:rsidRPr="0047203F">
        <w:rPr>
          <w:bCs/>
          <w:iCs/>
          <w:color w:val="000000"/>
          <w:sz w:val="28"/>
          <w:szCs w:val="28"/>
          <w:lang w:val="uk-UA"/>
        </w:rPr>
        <w:t>Вячеслав</w:t>
      </w:r>
      <w:proofErr w:type="spellEnd"/>
      <w:r w:rsidRPr="0047203F">
        <w:rPr>
          <w:bCs/>
          <w:iCs/>
          <w:color w:val="000000"/>
          <w:sz w:val="28"/>
          <w:szCs w:val="28"/>
          <w:lang w:val="uk-UA"/>
        </w:rPr>
        <w:t xml:space="preserve"> СТЕПАНЕНКО)</w:t>
      </w:r>
    </w:p>
    <w:p w14:paraId="224A0EFF" w14:textId="0E2E1B9E" w:rsidR="005C2D3A" w:rsidRDefault="005C2D3A" w:rsidP="00561D21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14:paraId="3ABF57E9" w14:textId="77777777" w:rsidR="005C2D3A" w:rsidRPr="005C2D3A" w:rsidRDefault="005C2D3A" w:rsidP="005C2D3A">
      <w:pPr>
        <w:widowControl/>
        <w:ind w:firstLine="720"/>
        <w:jc w:val="both"/>
        <w:rPr>
          <w:sz w:val="24"/>
          <w:szCs w:val="24"/>
          <w:lang w:val="uk-UA" w:eastAsia="uk-UA"/>
        </w:rPr>
      </w:pPr>
      <w:r w:rsidRPr="005C2D3A">
        <w:rPr>
          <w:color w:val="000000"/>
          <w:sz w:val="28"/>
          <w:szCs w:val="28"/>
          <w:lang w:val="uk-UA" w:eastAsia="uk-UA"/>
        </w:rPr>
        <w:t>Аналіз пожеж останніх років свідчить, що кожна третя пожежа в Україні виникає у природних екосистемах, а це в середньому близько 30 тисяч пожеж за рік, загальна площа, пройдена вогнем, складає майже 25 тисяч гектарів.</w:t>
      </w:r>
    </w:p>
    <w:p w14:paraId="599C5D9C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5C2D3A">
        <w:rPr>
          <w:color w:val="000000"/>
          <w:sz w:val="28"/>
          <w:szCs w:val="28"/>
          <w:lang w:val="uk-UA" w:eastAsia="uk-UA"/>
        </w:rPr>
        <w:t>Слід зазначити, що у 2022 році на території м. Ніжина та Ніжинського району у природних екологічних системах зафіксовано 81 пожежу. Станом на 24 травня 2023 року на території району зафіксовано 62 пожежі в екосистемах.</w:t>
      </w:r>
    </w:p>
    <w:p w14:paraId="5EC00CF3" w14:textId="77777777" w:rsidR="005C2D3A" w:rsidRPr="005C2D3A" w:rsidRDefault="005C2D3A" w:rsidP="005C2D3A">
      <w:pPr>
        <w:widowControl/>
        <w:tabs>
          <w:tab w:val="left" w:pos="709"/>
        </w:tabs>
        <w:ind w:right="21" w:firstLine="709"/>
        <w:jc w:val="both"/>
        <w:rPr>
          <w:sz w:val="24"/>
          <w:szCs w:val="24"/>
          <w:lang w:val="uk-UA" w:eastAsia="uk-UA"/>
        </w:rPr>
      </w:pPr>
      <w:r w:rsidRPr="005C2D3A">
        <w:rPr>
          <w:color w:val="000000"/>
          <w:sz w:val="28"/>
          <w:szCs w:val="28"/>
          <w:lang w:val="uk-UA" w:eastAsia="uk-UA"/>
        </w:rPr>
        <w:t xml:space="preserve">Ніжинським РУ ГУ ДСНС України у Чернігівській області спільно з представниками засобів масової інформації, соціальних служб, Національної поліції, лісокористувачів, інших наглядових органів проведено 141 рейдові перевірки та профілактичні відпрацювання на території населених пунктів, у лісопаркових зонах, поблизу торфовищ, на відкритих ділянках місцевості, а також полях збирання зернових. В ході проведення профілактичної роботи проінструктовано 15 тисяч 637 особи. </w:t>
      </w:r>
    </w:p>
    <w:p w14:paraId="595901DB" w14:textId="33E3DE37" w:rsidR="005C2D3A" w:rsidRDefault="005C2D3A" w:rsidP="005C2D3A">
      <w:pPr>
        <w:widowControl/>
        <w:tabs>
          <w:tab w:val="left" w:pos="9639"/>
        </w:tabs>
        <w:ind w:right="-1" w:firstLine="709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5C2D3A">
        <w:rPr>
          <w:color w:val="000000"/>
          <w:sz w:val="28"/>
          <w:szCs w:val="28"/>
          <w:lang w:val="uk-UA" w:eastAsia="uk-UA"/>
        </w:rPr>
        <w:t>З метою запобігання та протидії масовим пожежам лісів, торфовищ і сільгоспугідь у літ</w:t>
      </w:r>
      <w:r>
        <w:rPr>
          <w:color w:val="000000"/>
          <w:sz w:val="28"/>
          <w:szCs w:val="28"/>
          <w:lang w:val="uk-UA" w:eastAsia="uk-UA"/>
        </w:rPr>
        <w:t xml:space="preserve">ній період 2023 року, </w:t>
      </w:r>
      <w:r w:rsidRPr="005C2D3A">
        <w:rPr>
          <w:b/>
          <w:i/>
          <w:color w:val="000000"/>
          <w:sz w:val="28"/>
          <w:szCs w:val="28"/>
          <w:lang w:val="uk-UA" w:eastAsia="uk-UA"/>
        </w:rPr>
        <w:t>комісія вирішила:</w:t>
      </w:r>
    </w:p>
    <w:p w14:paraId="47D0B308" w14:textId="2C710596" w:rsidR="009E5C8D" w:rsidRDefault="009E5C8D" w:rsidP="005C2D3A">
      <w:pPr>
        <w:widowControl/>
        <w:tabs>
          <w:tab w:val="left" w:pos="9639"/>
        </w:tabs>
        <w:ind w:right="-1" w:firstLine="709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06F01081" w14:textId="77777777" w:rsidR="009E5C8D" w:rsidRDefault="009E5C8D" w:rsidP="005C2D3A">
      <w:pPr>
        <w:widowControl/>
        <w:tabs>
          <w:tab w:val="left" w:pos="9639"/>
        </w:tabs>
        <w:ind w:right="-1" w:firstLine="709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46235F07" w14:textId="03BB73D6" w:rsidR="005C2D3A" w:rsidRPr="0047203F" w:rsidRDefault="00050FFE" w:rsidP="00050FFE">
      <w:pPr>
        <w:widowControl/>
        <w:ind w:left="709"/>
        <w:jc w:val="both"/>
        <w:rPr>
          <w:b/>
          <w:bCs/>
          <w:i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1.</w:t>
      </w:r>
      <w:r w:rsidR="005C2D3A" w:rsidRPr="00050FFE">
        <w:rPr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</w:t>
      </w:r>
      <w:r w:rsidR="005C2D3A" w:rsidRPr="0047203F">
        <w:rPr>
          <w:b/>
          <w:bCs/>
          <w:i/>
          <w:color w:val="000000"/>
          <w:sz w:val="28"/>
          <w:szCs w:val="28"/>
          <w:lang w:val="uk-UA" w:eastAsia="uk-UA"/>
        </w:rPr>
        <w:t xml:space="preserve">Сільським, селищним, міським </w:t>
      </w:r>
    </w:p>
    <w:p w14:paraId="46A9179C" w14:textId="0DC7DFA7" w:rsidR="005C2D3A" w:rsidRPr="0047203F" w:rsidRDefault="005C2D3A" w:rsidP="00050FFE">
      <w:pPr>
        <w:pStyle w:val="a3"/>
        <w:widowControl/>
        <w:ind w:left="5387"/>
        <w:rPr>
          <w:b/>
          <w:bCs/>
          <w:i/>
          <w:color w:val="000000"/>
          <w:sz w:val="28"/>
          <w:szCs w:val="28"/>
          <w:lang w:val="uk-UA" w:eastAsia="uk-UA"/>
        </w:rPr>
      </w:pPr>
      <w:r w:rsidRPr="0047203F">
        <w:rPr>
          <w:b/>
          <w:bCs/>
          <w:i/>
          <w:color w:val="000000"/>
          <w:sz w:val="28"/>
          <w:szCs w:val="28"/>
          <w:lang w:val="uk-UA" w:eastAsia="uk-UA"/>
        </w:rPr>
        <w:t>радам територіальних громад</w:t>
      </w:r>
    </w:p>
    <w:p w14:paraId="47DBC563" w14:textId="75864BA0" w:rsidR="005C2D3A" w:rsidRPr="005C2D3A" w:rsidRDefault="005C2D3A" w:rsidP="005C2D3A">
      <w:pPr>
        <w:pStyle w:val="a3"/>
        <w:widowControl/>
        <w:ind w:left="5387"/>
        <w:rPr>
          <w:sz w:val="24"/>
          <w:szCs w:val="24"/>
          <w:lang w:val="uk-UA" w:eastAsia="uk-UA"/>
        </w:rPr>
      </w:pPr>
    </w:p>
    <w:p w14:paraId="5FFB8879" w14:textId="200C1B81" w:rsidR="005C2D3A" w:rsidRDefault="0047203F" w:rsidP="005C2D3A">
      <w:pPr>
        <w:widowControl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1.1.</w:t>
      </w:r>
      <w:r w:rsidR="005C2D3A">
        <w:rPr>
          <w:color w:val="000000"/>
          <w:sz w:val="28"/>
          <w:szCs w:val="28"/>
          <w:lang w:val="uk-UA" w:eastAsia="uk-UA"/>
        </w:rPr>
        <w:t>З</w:t>
      </w:r>
      <w:r w:rsidR="005C2D3A" w:rsidRPr="005C2D3A">
        <w:rPr>
          <w:color w:val="000000"/>
          <w:sz w:val="28"/>
          <w:szCs w:val="28"/>
          <w:lang w:val="uk-UA" w:eastAsia="uk-UA"/>
        </w:rPr>
        <w:t>аборонити спалювання залишків сільськогосподарських культур на земельних ділянках, що межують з лісовими насадженнями та торфовищами, а також вогневу очистку в смугах відведення автомобільних доріг і залізниці;</w:t>
      </w:r>
    </w:p>
    <w:p w14:paraId="3EE7FEA8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</w:p>
    <w:p w14:paraId="4FAF6AC4" w14:textId="6BA8BA56" w:rsidR="005C2D3A" w:rsidRDefault="0047203F" w:rsidP="005C2D3A">
      <w:pPr>
        <w:widowControl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1.2. Л</w:t>
      </w:r>
      <w:r w:rsidR="005C2D3A" w:rsidRPr="005C2D3A">
        <w:rPr>
          <w:color w:val="000000"/>
          <w:sz w:val="28"/>
          <w:szCs w:val="28"/>
          <w:lang w:val="uk-UA" w:eastAsia="uk-UA"/>
        </w:rPr>
        <w:t>іквідувати стихійні звалища сміття, побутових і виробничих відходів у лісах, лісозахисних смугах, торфовищах і на прилеглих до них територіях; </w:t>
      </w:r>
    </w:p>
    <w:p w14:paraId="4BBC7F98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</w:p>
    <w:p w14:paraId="179FAEC2" w14:textId="4A746312" w:rsidR="005C2D3A" w:rsidRDefault="0047203F" w:rsidP="005C2D3A">
      <w:pPr>
        <w:widowControl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1.3. З</w:t>
      </w:r>
      <w:r w:rsidR="005C2D3A" w:rsidRPr="005C2D3A">
        <w:rPr>
          <w:color w:val="000000"/>
          <w:sz w:val="28"/>
          <w:szCs w:val="28"/>
          <w:lang w:val="uk-UA" w:eastAsia="uk-UA"/>
        </w:rPr>
        <w:t>аборонити відвідування лісів населенням і в’їзд до них транспортних засобів;</w:t>
      </w:r>
    </w:p>
    <w:p w14:paraId="2383BB4B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</w:p>
    <w:p w14:paraId="63FFFBE0" w14:textId="2B613AFC" w:rsidR="005C2D3A" w:rsidRDefault="0047203F" w:rsidP="005C2D3A">
      <w:pPr>
        <w:widowControl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1.4. В</w:t>
      </w:r>
      <w:r w:rsidR="005C2D3A" w:rsidRPr="005C2D3A">
        <w:rPr>
          <w:color w:val="000000"/>
          <w:sz w:val="28"/>
          <w:szCs w:val="28"/>
          <w:lang w:val="uk-UA" w:eastAsia="uk-UA"/>
        </w:rPr>
        <w:t>ести профілактично-роз’яснювальну роботу з населенням щодо попередження виникнення пожеж в природних екосистемах;</w:t>
      </w:r>
    </w:p>
    <w:p w14:paraId="2DB4974E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</w:p>
    <w:p w14:paraId="6E6EB170" w14:textId="1D4D5D65" w:rsidR="005C2D3A" w:rsidRDefault="0047203F" w:rsidP="005C2D3A">
      <w:pPr>
        <w:widowControl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1.5. Р</w:t>
      </w:r>
      <w:r w:rsidR="005C2D3A" w:rsidRPr="005C2D3A">
        <w:rPr>
          <w:color w:val="000000"/>
          <w:sz w:val="28"/>
          <w:szCs w:val="28"/>
          <w:lang w:val="uk-UA" w:eastAsia="uk-UA"/>
        </w:rPr>
        <w:t>озглянути питання максимального використання земельн</w:t>
      </w:r>
      <w:r w:rsidR="005C2D3A">
        <w:rPr>
          <w:color w:val="000000"/>
          <w:sz w:val="28"/>
          <w:szCs w:val="28"/>
          <w:lang w:val="uk-UA" w:eastAsia="uk-UA"/>
        </w:rPr>
        <w:t>их ділянок, які мають торф</w:t>
      </w:r>
      <w:r w:rsidR="005C2D3A" w:rsidRPr="005C2D3A">
        <w:rPr>
          <w:color w:val="000000"/>
          <w:sz w:val="28"/>
          <w:szCs w:val="28"/>
          <w:lang w:val="uk-UA" w:eastAsia="uk-UA"/>
        </w:rPr>
        <w:t>’яні ґрунти для посівів сільськогосподарських культур, ділянки, що непридатні для посіву, очистити від чагарників та залишків сухої рослинності;</w:t>
      </w:r>
    </w:p>
    <w:p w14:paraId="1D823042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</w:p>
    <w:p w14:paraId="279A1990" w14:textId="709DE9CD" w:rsidR="005C2D3A" w:rsidRPr="005C2D3A" w:rsidRDefault="0047203F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1.6. П</w:t>
      </w:r>
      <w:r w:rsidR="005C2D3A" w:rsidRPr="005C2D3A">
        <w:rPr>
          <w:color w:val="000000"/>
          <w:sz w:val="28"/>
          <w:szCs w:val="28"/>
          <w:lang w:val="uk-UA" w:eastAsia="uk-UA"/>
        </w:rPr>
        <w:t>ровести роботу по встановленню власників (орендарів) земельних діляно</w:t>
      </w:r>
      <w:r w:rsidR="005C2D3A">
        <w:rPr>
          <w:color w:val="000000"/>
          <w:sz w:val="28"/>
          <w:szCs w:val="28"/>
          <w:lang w:val="uk-UA" w:eastAsia="uk-UA"/>
        </w:rPr>
        <w:t>к на яких знаходяться торф</w:t>
      </w:r>
      <w:r w:rsidR="005C2D3A" w:rsidRPr="005C2D3A">
        <w:rPr>
          <w:color w:val="000000"/>
          <w:sz w:val="28"/>
          <w:szCs w:val="28"/>
          <w:lang w:val="uk-UA" w:eastAsia="uk-UA"/>
        </w:rPr>
        <w:t>’яні ґрунти.</w:t>
      </w:r>
    </w:p>
    <w:p w14:paraId="5DD37729" w14:textId="5D947A4F" w:rsidR="005C2D3A" w:rsidRPr="005C2D3A" w:rsidRDefault="005C2D3A" w:rsidP="005C2D3A">
      <w:pPr>
        <w:widowControl/>
        <w:ind w:left="5103"/>
        <w:jc w:val="both"/>
        <w:rPr>
          <w:b/>
          <w:i/>
          <w:sz w:val="24"/>
          <w:szCs w:val="24"/>
          <w:lang w:val="uk-UA" w:eastAsia="uk-UA"/>
        </w:rPr>
      </w:pPr>
      <w:r w:rsidRPr="005C2D3A">
        <w:rPr>
          <w:b/>
          <w:i/>
          <w:color w:val="000000"/>
          <w:sz w:val="28"/>
          <w:szCs w:val="28"/>
          <w:lang w:val="uk-UA" w:eastAsia="uk-UA"/>
        </w:rPr>
        <w:t>Термін до 20 червня 2023 року, надалі - постійно протягом пожежонебезпечного періоду</w:t>
      </w:r>
    </w:p>
    <w:p w14:paraId="148F5589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5C2D3A">
        <w:rPr>
          <w:sz w:val="24"/>
          <w:szCs w:val="24"/>
          <w:lang w:val="uk-UA" w:eastAsia="uk-UA"/>
        </w:rPr>
        <w:t> </w:t>
      </w:r>
    </w:p>
    <w:p w14:paraId="59D122FD" w14:textId="493D009D" w:rsidR="005C2D3A" w:rsidRPr="00050FFE" w:rsidRDefault="00050FFE" w:rsidP="00050FFE">
      <w:pPr>
        <w:pStyle w:val="a3"/>
        <w:widowControl/>
        <w:numPr>
          <w:ilvl w:val="0"/>
          <w:numId w:val="25"/>
        </w:numPr>
        <w:jc w:val="both"/>
        <w:rPr>
          <w:sz w:val="24"/>
          <w:szCs w:val="24"/>
          <w:lang w:val="uk-UA" w:eastAsia="uk-UA"/>
        </w:rPr>
      </w:pPr>
      <w:r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  <w:r w:rsidR="005C2D3A" w:rsidRPr="00050FFE">
        <w:rPr>
          <w:b/>
          <w:bCs/>
          <w:i/>
          <w:iCs/>
          <w:color w:val="000000"/>
          <w:sz w:val="28"/>
          <w:szCs w:val="28"/>
          <w:lang w:val="uk-UA" w:eastAsia="uk-UA"/>
        </w:rPr>
        <w:t>Лісокористувачам району</w:t>
      </w:r>
    </w:p>
    <w:p w14:paraId="473822EB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5C2D3A">
        <w:rPr>
          <w:sz w:val="24"/>
          <w:szCs w:val="24"/>
          <w:lang w:val="uk-UA" w:eastAsia="uk-UA"/>
        </w:rPr>
        <w:t> </w:t>
      </w:r>
    </w:p>
    <w:p w14:paraId="4FA0777F" w14:textId="6F12126A" w:rsidR="005C2D3A" w:rsidRDefault="0047203F" w:rsidP="005C2D3A">
      <w:pPr>
        <w:widowControl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2.1. </w:t>
      </w:r>
      <w:r w:rsidR="005D1421">
        <w:rPr>
          <w:color w:val="000000"/>
          <w:sz w:val="28"/>
          <w:szCs w:val="28"/>
          <w:lang w:val="uk-UA" w:eastAsia="uk-UA"/>
        </w:rPr>
        <w:t>Підтримувати в постійній готовності лісові пожежні станції та структурні підрозділи</w:t>
      </w:r>
      <w:r w:rsidR="005C2D3A" w:rsidRPr="005C2D3A">
        <w:rPr>
          <w:color w:val="000000"/>
          <w:sz w:val="28"/>
          <w:szCs w:val="28"/>
          <w:lang w:val="uk-UA" w:eastAsia="uk-UA"/>
        </w:rPr>
        <w:t xml:space="preserve"> до реагування на пожежі та загоряння, передбачити можливість комплектування лісових пожежних станцій, які знаходяться в особливо пожежонебезпечних лісових зонах, додатковою пожежною технікою з великим об’ємом води, забезпечити необхідною кількістю пожежного інвентарю, засобами зв’язку та пально-мастильними матеріалами; </w:t>
      </w:r>
    </w:p>
    <w:p w14:paraId="4968568E" w14:textId="77777777" w:rsidR="0047203F" w:rsidRPr="005C2D3A" w:rsidRDefault="0047203F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</w:p>
    <w:p w14:paraId="5A153314" w14:textId="2E4028E2" w:rsidR="005C2D3A" w:rsidRPr="005C2D3A" w:rsidRDefault="0047203F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Р</w:t>
      </w:r>
      <w:r w:rsidR="005C2D3A" w:rsidRPr="005C2D3A">
        <w:rPr>
          <w:color w:val="000000"/>
          <w:sz w:val="28"/>
          <w:szCs w:val="28"/>
          <w:lang w:val="uk-UA" w:eastAsia="uk-UA"/>
        </w:rPr>
        <w:t>озглянути питання щодо можливості спостереження за лісовими масивами за допомогою камер відео спос</w:t>
      </w:r>
      <w:r w:rsidR="005D1421">
        <w:rPr>
          <w:color w:val="000000"/>
          <w:sz w:val="28"/>
          <w:szCs w:val="28"/>
          <w:lang w:val="uk-UA" w:eastAsia="uk-UA"/>
        </w:rPr>
        <w:t>тереження в онлайн режимі</w:t>
      </w:r>
      <w:r w:rsidR="005C2D3A" w:rsidRPr="005C2D3A">
        <w:rPr>
          <w:color w:val="000000"/>
          <w:sz w:val="28"/>
          <w:szCs w:val="28"/>
          <w:lang w:val="uk-UA" w:eastAsia="uk-UA"/>
        </w:rPr>
        <w:t>; </w:t>
      </w:r>
    </w:p>
    <w:p w14:paraId="7A556E56" w14:textId="47DD1AA2" w:rsidR="005C2D3A" w:rsidRPr="005C2D3A" w:rsidRDefault="0047203F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2.3. С</w:t>
      </w:r>
      <w:r w:rsidR="005C2D3A" w:rsidRPr="005C2D3A">
        <w:rPr>
          <w:color w:val="000000"/>
          <w:sz w:val="28"/>
          <w:szCs w:val="28"/>
          <w:lang w:val="uk-UA" w:eastAsia="uk-UA"/>
        </w:rPr>
        <w:t>творити в кожному лісництві мобільні групи для проведення оперативних рейдів з контролю за дотриманням населенням вимог правил пожежної безпеки в лісах з залученням представників Національної поліції, екологічної інспекції, засобів масової інформації, Державної служби України з надзвичайних ситуацій, органів влади;</w:t>
      </w:r>
    </w:p>
    <w:p w14:paraId="3A76E4E9" w14:textId="6906832C" w:rsidR="005C2D3A" w:rsidRPr="005C2D3A" w:rsidRDefault="0047203F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bookmarkStart w:id="0" w:name="_GoBack"/>
      <w:r>
        <w:rPr>
          <w:color w:val="000000"/>
          <w:sz w:val="28"/>
          <w:szCs w:val="28"/>
          <w:lang w:val="uk-UA" w:eastAsia="uk-UA"/>
        </w:rPr>
        <w:lastRenderedPageBreak/>
        <w:t>2.3. В</w:t>
      </w:r>
      <w:r w:rsidR="005C2D3A" w:rsidRPr="005C2D3A">
        <w:rPr>
          <w:color w:val="000000"/>
          <w:sz w:val="28"/>
          <w:szCs w:val="28"/>
          <w:lang w:val="uk-UA" w:eastAsia="uk-UA"/>
        </w:rPr>
        <w:t>ести профілактично-роз’яснювальну роботу з населенням щодо попередження виникнення пожеж в природних екосистемах;</w:t>
      </w:r>
    </w:p>
    <w:p w14:paraId="7E38884C" w14:textId="6B5B4A59" w:rsidR="005C2D3A" w:rsidRPr="005C2D3A" w:rsidRDefault="0047203F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2.4. О</w:t>
      </w:r>
      <w:r w:rsidR="005C2D3A" w:rsidRPr="005C2D3A">
        <w:rPr>
          <w:color w:val="000000"/>
          <w:sz w:val="28"/>
          <w:szCs w:val="28"/>
          <w:lang w:val="uk-UA" w:eastAsia="uk-UA"/>
        </w:rPr>
        <w:t xml:space="preserve">рганізувати перевірки </w:t>
      </w:r>
      <w:r w:rsidR="005D1421">
        <w:rPr>
          <w:color w:val="000000"/>
          <w:sz w:val="28"/>
          <w:szCs w:val="28"/>
          <w:lang w:val="uk-UA" w:eastAsia="uk-UA"/>
        </w:rPr>
        <w:t>стану дотримання заборони на відвідування лісів</w:t>
      </w:r>
      <w:r w:rsidR="005C2D3A" w:rsidRPr="005C2D3A">
        <w:rPr>
          <w:color w:val="000000"/>
          <w:sz w:val="28"/>
          <w:szCs w:val="28"/>
          <w:lang w:val="uk-UA" w:eastAsia="uk-UA"/>
        </w:rPr>
        <w:t>, з подальшим висвітленням результатів в засобах масової інформації;</w:t>
      </w:r>
    </w:p>
    <w:p w14:paraId="59D1BAA7" w14:textId="006BF402" w:rsidR="005C2D3A" w:rsidRPr="005C2D3A" w:rsidRDefault="00AF34E8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2.5. З</w:t>
      </w:r>
      <w:r w:rsidR="005C2D3A" w:rsidRPr="005C2D3A">
        <w:rPr>
          <w:color w:val="000000"/>
          <w:sz w:val="28"/>
          <w:szCs w:val="28"/>
          <w:lang w:val="uk-UA" w:eastAsia="uk-UA"/>
        </w:rPr>
        <w:t>абезпечити створення та оновлення у лісових масивах мінералізованих, протипожежних розривів, проведення ремонту спостережних веж, пожежних водоймищ і доріг протипожежного призначення, очищення лісових масивів від захаращень, насамперед прилеглих до населених пунктів, торфовищ та просік, де проходять повітряні ліні</w:t>
      </w:r>
      <w:r>
        <w:rPr>
          <w:color w:val="000000"/>
          <w:sz w:val="28"/>
          <w:szCs w:val="28"/>
          <w:lang w:val="uk-UA" w:eastAsia="uk-UA"/>
        </w:rPr>
        <w:t xml:space="preserve">ї </w:t>
      </w:r>
      <w:proofErr w:type="spellStart"/>
      <w:r>
        <w:rPr>
          <w:color w:val="000000"/>
          <w:sz w:val="28"/>
          <w:szCs w:val="28"/>
          <w:lang w:val="uk-UA" w:eastAsia="uk-UA"/>
        </w:rPr>
        <w:t>електропередач</w:t>
      </w:r>
      <w:proofErr w:type="spellEnd"/>
      <w:r>
        <w:rPr>
          <w:color w:val="000000"/>
          <w:sz w:val="28"/>
          <w:szCs w:val="28"/>
          <w:lang w:val="uk-UA" w:eastAsia="uk-UA"/>
        </w:rPr>
        <w:t>, нафто-, газо-</w:t>
      </w:r>
      <w:r w:rsidR="005C2D3A" w:rsidRPr="005C2D3A">
        <w:rPr>
          <w:color w:val="000000"/>
          <w:sz w:val="28"/>
          <w:szCs w:val="28"/>
          <w:lang w:val="uk-UA" w:eastAsia="uk-UA"/>
        </w:rPr>
        <w:t xml:space="preserve"> продуктопроводи;</w:t>
      </w:r>
    </w:p>
    <w:p w14:paraId="5DF27A00" w14:textId="069B158B" w:rsidR="005C2D3A" w:rsidRPr="005C2D3A" w:rsidRDefault="00AF34E8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AF34E8">
        <w:rPr>
          <w:color w:val="000000"/>
          <w:sz w:val="28"/>
          <w:szCs w:val="28"/>
          <w:lang w:eastAsia="uk-UA"/>
        </w:rPr>
        <w:t>2</w:t>
      </w:r>
      <w:r>
        <w:rPr>
          <w:color w:val="000000"/>
          <w:sz w:val="28"/>
          <w:szCs w:val="28"/>
          <w:lang w:val="uk-UA" w:eastAsia="uk-UA"/>
        </w:rPr>
        <w:t>.6. В</w:t>
      </w:r>
      <w:r w:rsidR="005C2D3A" w:rsidRPr="005C2D3A">
        <w:rPr>
          <w:color w:val="000000"/>
          <w:sz w:val="28"/>
          <w:szCs w:val="28"/>
          <w:lang w:val="uk-UA" w:eastAsia="uk-UA"/>
        </w:rPr>
        <w:t>становити додаткові та відремонтувати</w:t>
      </w:r>
      <w:r>
        <w:rPr>
          <w:color w:val="000000"/>
          <w:sz w:val="28"/>
          <w:szCs w:val="28"/>
          <w:lang w:val="uk-UA" w:eastAsia="uk-UA"/>
        </w:rPr>
        <w:t xml:space="preserve"> пошкоджені шлагбауми на в</w:t>
      </w:r>
      <w:r w:rsidRPr="00AF34E8">
        <w:rPr>
          <w:color w:val="000000"/>
          <w:sz w:val="28"/>
          <w:szCs w:val="28"/>
          <w:lang w:eastAsia="uk-UA"/>
        </w:rPr>
        <w:t>’</w:t>
      </w:r>
      <w:r w:rsidR="005C2D3A" w:rsidRPr="005C2D3A">
        <w:rPr>
          <w:color w:val="000000"/>
          <w:sz w:val="28"/>
          <w:szCs w:val="28"/>
          <w:lang w:val="uk-UA" w:eastAsia="uk-UA"/>
        </w:rPr>
        <w:t>їзді до лісових масивів.</w:t>
      </w:r>
    </w:p>
    <w:p w14:paraId="3A3F29F7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5C2D3A">
        <w:rPr>
          <w:sz w:val="24"/>
          <w:szCs w:val="24"/>
          <w:lang w:val="uk-UA" w:eastAsia="uk-UA"/>
        </w:rPr>
        <w:t> </w:t>
      </w:r>
    </w:p>
    <w:p w14:paraId="2439CC03" w14:textId="77777777" w:rsidR="005C2D3A" w:rsidRPr="005C2D3A" w:rsidRDefault="005C2D3A" w:rsidP="005C2D3A">
      <w:pPr>
        <w:widowControl/>
        <w:ind w:left="5103"/>
        <w:jc w:val="both"/>
        <w:rPr>
          <w:b/>
          <w:i/>
          <w:sz w:val="24"/>
          <w:szCs w:val="24"/>
          <w:lang w:val="uk-UA" w:eastAsia="uk-UA"/>
        </w:rPr>
      </w:pPr>
      <w:r w:rsidRPr="005C2D3A">
        <w:rPr>
          <w:b/>
          <w:i/>
          <w:color w:val="000000"/>
          <w:sz w:val="28"/>
          <w:szCs w:val="28"/>
          <w:lang w:val="uk-UA" w:eastAsia="uk-UA"/>
        </w:rPr>
        <w:t>Строк: до 20 червня 2023 року, надалі - постійно протягом пожежонебезпечного періоду</w:t>
      </w:r>
    </w:p>
    <w:p w14:paraId="376A39BB" w14:textId="4BC04E45" w:rsidR="005C2D3A" w:rsidRPr="005C2D3A" w:rsidRDefault="005C2D3A" w:rsidP="00EC1461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5C2D3A">
        <w:rPr>
          <w:sz w:val="24"/>
          <w:szCs w:val="24"/>
          <w:lang w:val="uk-UA" w:eastAsia="uk-UA"/>
        </w:rPr>
        <w:t> </w:t>
      </w:r>
      <w:r w:rsidRPr="005C2D3A">
        <w:rPr>
          <w:b/>
          <w:bCs/>
          <w:color w:val="000000"/>
          <w:sz w:val="28"/>
          <w:szCs w:val="28"/>
          <w:lang w:val="uk-UA" w:eastAsia="uk-UA"/>
        </w:rPr>
        <w:tab/>
      </w:r>
    </w:p>
    <w:p w14:paraId="61DD1DD7" w14:textId="77777777" w:rsidR="00050FFE" w:rsidRDefault="00050FFE" w:rsidP="00050FFE">
      <w:pPr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3.                                                                </w:t>
      </w:r>
    </w:p>
    <w:p w14:paraId="7F2EE662" w14:textId="2DC7B7A6" w:rsidR="005C2D3A" w:rsidRPr="00050FFE" w:rsidRDefault="005C2D3A" w:rsidP="000377B9">
      <w:pPr>
        <w:ind w:left="4111"/>
        <w:jc w:val="both"/>
        <w:rPr>
          <w:b/>
          <w:i/>
          <w:sz w:val="28"/>
          <w:szCs w:val="28"/>
          <w:lang w:val="uk-UA" w:eastAsia="uk-UA"/>
        </w:rPr>
      </w:pPr>
      <w:r w:rsidRPr="00050FFE">
        <w:rPr>
          <w:b/>
          <w:i/>
          <w:sz w:val="28"/>
          <w:szCs w:val="28"/>
          <w:lang w:val="uk-UA" w:eastAsia="uk-UA"/>
        </w:rPr>
        <w:t>Р</w:t>
      </w:r>
      <w:r w:rsidR="00050FFE">
        <w:rPr>
          <w:b/>
          <w:i/>
          <w:sz w:val="28"/>
          <w:szCs w:val="28"/>
          <w:lang w:val="uk-UA" w:eastAsia="uk-UA"/>
        </w:rPr>
        <w:t xml:space="preserve">айонним структурним підрозділам                                                                                                          </w:t>
      </w:r>
      <w:r w:rsidRPr="00050FFE">
        <w:rPr>
          <w:b/>
          <w:i/>
          <w:sz w:val="28"/>
          <w:szCs w:val="28"/>
          <w:lang w:val="uk-UA" w:eastAsia="uk-UA"/>
        </w:rPr>
        <w:t>Деснянського басейнового управління водних ресурсів</w:t>
      </w:r>
    </w:p>
    <w:p w14:paraId="45493C62" w14:textId="77777777" w:rsidR="005C2D3A" w:rsidRPr="005C2D3A" w:rsidRDefault="005C2D3A" w:rsidP="005C2D3A">
      <w:pPr>
        <w:widowControl/>
        <w:jc w:val="both"/>
        <w:rPr>
          <w:sz w:val="24"/>
          <w:szCs w:val="24"/>
          <w:lang w:val="uk-UA" w:eastAsia="uk-UA"/>
        </w:rPr>
      </w:pPr>
      <w:r w:rsidRPr="005C2D3A">
        <w:rPr>
          <w:sz w:val="24"/>
          <w:szCs w:val="24"/>
          <w:lang w:val="uk-UA" w:eastAsia="uk-UA"/>
        </w:rPr>
        <w:t> </w:t>
      </w:r>
    </w:p>
    <w:p w14:paraId="259E4782" w14:textId="689A6324" w:rsidR="005C2D3A" w:rsidRPr="005C2D3A" w:rsidRDefault="00AF34E8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3.1. </w:t>
      </w:r>
      <w:r w:rsidR="005C2D3A" w:rsidRPr="005C2D3A">
        <w:rPr>
          <w:color w:val="000000"/>
          <w:sz w:val="28"/>
          <w:szCs w:val="28"/>
          <w:lang w:val="uk-UA" w:eastAsia="uk-UA"/>
        </w:rPr>
        <w:t>Провести відновлення гідротехнічних споруд в мережах меліоративних каналів.</w:t>
      </w:r>
    </w:p>
    <w:p w14:paraId="4429F9C7" w14:textId="4A02A69D" w:rsidR="005C2D3A" w:rsidRPr="005C2D3A" w:rsidRDefault="00EC1461" w:rsidP="00EC1461">
      <w:pPr>
        <w:widowControl/>
        <w:ind w:left="5040" w:firstLine="720"/>
        <w:rPr>
          <w:b/>
          <w:i/>
          <w:sz w:val="24"/>
          <w:szCs w:val="24"/>
          <w:lang w:val="uk-UA" w:eastAsia="uk-UA"/>
        </w:rPr>
      </w:pPr>
      <w:r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            </w:t>
      </w:r>
      <w:r w:rsidR="005C2D3A" w:rsidRPr="005C2D3A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До </w:t>
      </w:r>
      <w:r w:rsidR="005C2D3A" w:rsidRPr="005C2D3A">
        <w:rPr>
          <w:b/>
          <w:i/>
          <w:color w:val="000000"/>
          <w:sz w:val="28"/>
          <w:szCs w:val="28"/>
          <w:lang w:val="uk-UA" w:eastAsia="uk-UA"/>
        </w:rPr>
        <w:t>20 червня 2023 </w:t>
      </w:r>
      <w:r w:rsidR="005C2D3A" w:rsidRPr="005C2D3A">
        <w:rPr>
          <w:b/>
          <w:bCs/>
          <w:i/>
          <w:iCs/>
          <w:color w:val="000000"/>
          <w:sz w:val="28"/>
          <w:szCs w:val="28"/>
          <w:lang w:val="uk-UA" w:eastAsia="uk-UA"/>
        </w:rPr>
        <w:t>року</w:t>
      </w:r>
    </w:p>
    <w:p w14:paraId="19601FF0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5C2D3A">
        <w:rPr>
          <w:sz w:val="24"/>
          <w:szCs w:val="24"/>
          <w:lang w:val="uk-UA" w:eastAsia="uk-UA"/>
        </w:rPr>
        <w:t> </w:t>
      </w:r>
    </w:p>
    <w:p w14:paraId="17B5E918" w14:textId="3CFC4C38" w:rsidR="005C2D3A" w:rsidRPr="005C2D3A" w:rsidRDefault="00AF34E8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3.2. </w:t>
      </w:r>
      <w:r w:rsidR="005C2D3A" w:rsidRPr="005C2D3A">
        <w:rPr>
          <w:color w:val="000000"/>
          <w:sz w:val="28"/>
          <w:szCs w:val="28"/>
          <w:lang w:val="uk-UA" w:eastAsia="uk-UA"/>
        </w:rPr>
        <w:t>Забезпечити постійну наявність води в мережі меліоративних каналів розташованих на торф’яних полях.</w:t>
      </w:r>
    </w:p>
    <w:p w14:paraId="38BC0C52" w14:textId="77777777" w:rsidR="005C2D3A" w:rsidRPr="005C2D3A" w:rsidRDefault="005C2D3A" w:rsidP="005C2D3A">
      <w:pPr>
        <w:widowControl/>
        <w:ind w:left="5245"/>
        <w:jc w:val="both"/>
        <w:rPr>
          <w:sz w:val="24"/>
          <w:szCs w:val="24"/>
          <w:lang w:val="uk-UA" w:eastAsia="uk-UA"/>
        </w:rPr>
      </w:pPr>
      <w:r w:rsidRPr="005C2D3A">
        <w:rPr>
          <w:b/>
          <w:bCs/>
          <w:i/>
          <w:iCs/>
          <w:color w:val="000000"/>
          <w:sz w:val="28"/>
          <w:szCs w:val="28"/>
          <w:lang w:val="uk-UA" w:eastAsia="uk-UA"/>
        </w:rPr>
        <w:t>Протягом пожежонебезпечного</w:t>
      </w:r>
    </w:p>
    <w:p w14:paraId="21316E06" w14:textId="77777777" w:rsidR="005C2D3A" w:rsidRPr="005C2D3A" w:rsidRDefault="005C2D3A" w:rsidP="005C2D3A">
      <w:pPr>
        <w:widowControl/>
        <w:ind w:left="5245"/>
        <w:rPr>
          <w:sz w:val="24"/>
          <w:szCs w:val="24"/>
          <w:lang w:val="uk-UA" w:eastAsia="uk-UA"/>
        </w:rPr>
      </w:pPr>
      <w:r w:rsidRPr="005C2D3A">
        <w:rPr>
          <w:b/>
          <w:bCs/>
          <w:i/>
          <w:iCs/>
          <w:color w:val="000000"/>
          <w:sz w:val="28"/>
          <w:szCs w:val="28"/>
          <w:lang w:val="uk-UA" w:eastAsia="uk-UA"/>
        </w:rPr>
        <w:t>періоду 2023 року</w:t>
      </w:r>
    </w:p>
    <w:p w14:paraId="0056938E" w14:textId="77777777" w:rsidR="005C2D3A" w:rsidRPr="005C2D3A" w:rsidRDefault="005C2D3A" w:rsidP="005C2D3A">
      <w:pPr>
        <w:widowControl/>
        <w:ind w:firstLine="709"/>
        <w:jc w:val="both"/>
        <w:rPr>
          <w:sz w:val="24"/>
          <w:szCs w:val="24"/>
          <w:lang w:val="uk-UA" w:eastAsia="uk-UA"/>
        </w:rPr>
      </w:pPr>
      <w:r w:rsidRPr="005C2D3A">
        <w:rPr>
          <w:sz w:val="24"/>
          <w:szCs w:val="24"/>
          <w:lang w:val="uk-UA" w:eastAsia="uk-UA"/>
        </w:rPr>
        <w:t> </w:t>
      </w:r>
    </w:p>
    <w:p w14:paraId="280EB0E4" w14:textId="319ADB2C" w:rsidR="00050FFE" w:rsidRPr="00050FFE" w:rsidRDefault="00AF34E8" w:rsidP="00AF34E8">
      <w:pPr>
        <w:widowControl/>
        <w:ind w:firstLine="709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3.3. </w:t>
      </w:r>
      <w:r w:rsidR="005C2D3A" w:rsidRPr="005C2D3A">
        <w:rPr>
          <w:color w:val="000000"/>
          <w:sz w:val="28"/>
          <w:szCs w:val="28"/>
          <w:lang w:val="uk-UA" w:eastAsia="uk-UA"/>
        </w:rPr>
        <w:t>Забезпечити утримання торфовищ та осушених торфових земель в природному зволоженому стані.</w:t>
      </w:r>
    </w:p>
    <w:p w14:paraId="17F4CC2B" w14:textId="4FBB9BBD" w:rsidR="006C3655" w:rsidRDefault="00050FFE" w:rsidP="00EC1461">
      <w:pPr>
        <w:shd w:val="clear" w:color="auto" w:fill="FFFFFF"/>
        <w:jc w:val="right"/>
        <w:rPr>
          <w:b/>
          <w:bCs/>
          <w:i/>
          <w:iCs/>
          <w:sz w:val="28"/>
          <w:szCs w:val="28"/>
          <w:lang w:val="uk-UA"/>
        </w:rPr>
      </w:pPr>
      <w:r w:rsidRPr="009E5C8D">
        <w:rPr>
          <w:b/>
          <w:bCs/>
          <w:i/>
          <w:iCs/>
          <w:sz w:val="28"/>
          <w:szCs w:val="28"/>
          <w:lang w:val="uk-UA"/>
        </w:rPr>
        <w:t>Постійно</w:t>
      </w:r>
    </w:p>
    <w:p w14:paraId="6B527ECB" w14:textId="77777777" w:rsidR="00EC1461" w:rsidRPr="00EC1461" w:rsidRDefault="00EC1461" w:rsidP="00EC1461">
      <w:pPr>
        <w:shd w:val="clear" w:color="auto" w:fill="FFFFFF"/>
        <w:jc w:val="right"/>
        <w:rPr>
          <w:b/>
          <w:bCs/>
          <w:i/>
          <w:iCs/>
          <w:sz w:val="16"/>
          <w:szCs w:val="16"/>
          <w:lang w:val="uk-UA"/>
        </w:rPr>
      </w:pPr>
    </w:p>
    <w:p w14:paraId="1D473856" w14:textId="755CAE31" w:rsidR="00A6205D" w:rsidRPr="00CD5708" w:rsidRDefault="00CD5708" w:rsidP="00CD5708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CD5708"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IV</w:t>
      </w:r>
      <w:r w:rsidR="00A6205D" w:rsidRPr="00CD5708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  <w:r w:rsidRPr="00CD5708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Про заходи щодо протидії пожежам і надзвичайним ситуаціям сміття на полігонах ТВП, офіційних та стихійних сміттєзвалищах на території району.</w:t>
      </w:r>
    </w:p>
    <w:p w14:paraId="50490904" w14:textId="4086CB62" w:rsidR="00A6205D" w:rsidRPr="00AF34E8" w:rsidRDefault="00A6205D" w:rsidP="00A6205D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AF34E8">
        <w:rPr>
          <w:bCs/>
          <w:iCs/>
          <w:color w:val="000000"/>
          <w:sz w:val="28"/>
          <w:szCs w:val="28"/>
          <w:lang w:val="uk-UA"/>
        </w:rPr>
        <w:t xml:space="preserve">(Назарій БОБОШКО, </w:t>
      </w:r>
      <w:r w:rsidR="005D1421">
        <w:rPr>
          <w:bCs/>
          <w:iCs/>
          <w:color w:val="000000"/>
          <w:sz w:val="28"/>
          <w:szCs w:val="28"/>
          <w:lang w:val="uk-UA"/>
        </w:rPr>
        <w:t>Олег ЖАДЬКО</w:t>
      </w:r>
      <w:r w:rsidRPr="00AF34E8">
        <w:rPr>
          <w:bCs/>
          <w:iCs/>
          <w:color w:val="000000"/>
          <w:sz w:val="28"/>
          <w:szCs w:val="28"/>
          <w:lang w:val="uk-UA"/>
        </w:rPr>
        <w:t>)</w:t>
      </w:r>
    </w:p>
    <w:p w14:paraId="612CD95F" w14:textId="77777777" w:rsidR="00050FFE" w:rsidRPr="00050FFE" w:rsidRDefault="00050FFE" w:rsidP="00050FFE">
      <w:pPr>
        <w:pStyle w:val="docdata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050FFE">
        <w:rPr>
          <w:color w:val="000000"/>
          <w:sz w:val="28"/>
          <w:szCs w:val="28"/>
          <w:lang w:val="uk-UA"/>
        </w:rPr>
        <w:t xml:space="preserve">З метою запобігання та протидії на полігонах ТПВ, офіційних та стихійних сміттєзвалищах у літній період 2023 року, </w:t>
      </w:r>
      <w:r w:rsidRPr="00050FFE">
        <w:rPr>
          <w:b/>
          <w:bCs/>
          <w:color w:val="000000"/>
          <w:sz w:val="28"/>
          <w:szCs w:val="28"/>
          <w:lang w:val="uk-UA"/>
        </w:rPr>
        <w:t>комісія вирішила:</w:t>
      </w:r>
    </w:p>
    <w:p w14:paraId="109BECDA" w14:textId="77777777" w:rsidR="00050FFE" w:rsidRPr="00050FFE" w:rsidRDefault="00050FFE" w:rsidP="00050FFE">
      <w:pPr>
        <w:pStyle w:val="a8"/>
        <w:widowControl w:val="0"/>
        <w:spacing w:before="0" w:beforeAutospacing="0" w:after="0" w:afterAutospacing="0"/>
        <w:ind w:left="5387"/>
        <w:jc w:val="both"/>
        <w:rPr>
          <w:lang w:val="uk-UA"/>
        </w:rPr>
      </w:pPr>
      <w:r>
        <w:t> </w:t>
      </w:r>
    </w:p>
    <w:p w14:paraId="48DA2AC8" w14:textId="75B51AF4" w:rsidR="00050FFE" w:rsidRDefault="00050FFE" w:rsidP="00050FFE">
      <w:pPr>
        <w:pStyle w:val="a8"/>
        <w:widowControl w:val="0"/>
        <w:numPr>
          <w:ilvl w:val="0"/>
          <w:numId w:val="30"/>
        </w:numPr>
        <w:spacing w:before="0" w:beforeAutospacing="0" w:after="0" w:afterAutospacing="0"/>
        <w:jc w:val="right"/>
      </w:pPr>
      <w:r>
        <w:rPr>
          <w:b/>
          <w:bCs/>
          <w:i/>
          <w:iCs/>
          <w:color w:val="000000"/>
          <w:sz w:val="28"/>
          <w:szCs w:val="28"/>
        </w:rPr>
        <w:t>                             </w:t>
      </w:r>
      <w:r w:rsidR="00084276">
        <w:rPr>
          <w:b/>
          <w:bCs/>
          <w:i/>
          <w:iCs/>
          <w:color w:val="000000"/>
          <w:sz w:val="28"/>
          <w:szCs w:val="28"/>
        </w:rPr>
        <w:t>                              </w:t>
      </w:r>
      <w:r>
        <w:rPr>
          <w:b/>
          <w:bCs/>
          <w:i/>
          <w:iCs/>
          <w:color w:val="000000"/>
          <w:sz w:val="28"/>
          <w:szCs w:val="28"/>
        </w:rPr>
        <w:t xml:space="preserve">Головам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міських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селищних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та</w:t>
      </w:r>
    </w:p>
    <w:p w14:paraId="74A80E59" w14:textId="278B4220" w:rsidR="00050FFE" w:rsidRDefault="00084276" w:rsidP="00050FFE">
      <w:pPr>
        <w:pStyle w:val="a8"/>
        <w:widowControl w:val="0"/>
        <w:spacing w:before="0" w:beforeAutospacing="0" w:after="0" w:afterAutospacing="0"/>
        <w:ind w:left="5387"/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  </w:t>
      </w:r>
      <w:proofErr w:type="spellStart"/>
      <w:r w:rsidR="00050FFE">
        <w:rPr>
          <w:b/>
          <w:bCs/>
          <w:i/>
          <w:iCs/>
          <w:color w:val="000000"/>
          <w:sz w:val="28"/>
          <w:szCs w:val="28"/>
        </w:rPr>
        <w:t>сільських</w:t>
      </w:r>
      <w:proofErr w:type="spellEnd"/>
      <w:r w:rsidR="00050FFE">
        <w:rPr>
          <w:b/>
          <w:bCs/>
          <w:i/>
          <w:iCs/>
          <w:color w:val="000000"/>
          <w:sz w:val="28"/>
          <w:szCs w:val="28"/>
        </w:rPr>
        <w:t xml:space="preserve"> рад району</w:t>
      </w:r>
    </w:p>
    <w:p w14:paraId="6E3B6869" w14:textId="098BCD49" w:rsidR="00050FFE" w:rsidRPr="00EC1461" w:rsidRDefault="00050FFE" w:rsidP="00050FFE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bookmarkEnd w:id="0"/>
    <w:p w14:paraId="78217C8D" w14:textId="77777777" w:rsidR="00050FFE" w:rsidRDefault="00050FFE" w:rsidP="00050FFE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1.1 </w:t>
      </w:r>
      <w:proofErr w:type="spellStart"/>
      <w:r>
        <w:rPr>
          <w:color w:val="000000"/>
          <w:sz w:val="28"/>
          <w:szCs w:val="28"/>
        </w:rPr>
        <w:t>Заборонити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сільськогосподарських</w:t>
      </w:r>
      <w:proofErr w:type="spellEnd"/>
      <w:r>
        <w:rPr>
          <w:color w:val="000000"/>
          <w:sz w:val="28"/>
          <w:szCs w:val="28"/>
        </w:rPr>
        <w:t xml:space="preserve"> культур на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межують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полігонами</w:t>
      </w:r>
      <w:proofErr w:type="spellEnd"/>
      <w:r>
        <w:rPr>
          <w:color w:val="000000"/>
          <w:sz w:val="28"/>
          <w:szCs w:val="28"/>
        </w:rPr>
        <w:t xml:space="preserve"> ТПВ, </w:t>
      </w:r>
      <w:proofErr w:type="spellStart"/>
      <w:r>
        <w:rPr>
          <w:color w:val="000000"/>
          <w:sz w:val="28"/>
          <w:szCs w:val="28"/>
        </w:rPr>
        <w:t>сміттєзвалищами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вогневу</w:t>
      </w:r>
      <w:proofErr w:type="spellEnd"/>
      <w:r>
        <w:rPr>
          <w:color w:val="000000"/>
          <w:sz w:val="28"/>
          <w:szCs w:val="28"/>
        </w:rPr>
        <w:t xml:space="preserve"> очистку в </w:t>
      </w:r>
      <w:proofErr w:type="spellStart"/>
      <w:r>
        <w:rPr>
          <w:color w:val="000000"/>
          <w:sz w:val="28"/>
          <w:szCs w:val="28"/>
        </w:rPr>
        <w:t>смугах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доріг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залізниці</w:t>
      </w:r>
      <w:proofErr w:type="spellEnd"/>
      <w:r>
        <w:rPr>
          <w:color w:val="000000"/>
          <w:sz w:val="28"/>
          <w:szCs w:val="28"/>
        </w:rPr>
        <w:t>.</w:t>
      </w:r>
    </w:p>
    <w:p w14:paraId="37B42988" w14:textId="77777777" w:rsidR="00050FFE" w:rsidRDefault="00050FFE" w:rsidP="00050FFE">
      <w:pPr>
        <w:pStyle w:val="a8"/>
        <w:widowControl w:val="0"/>
        <w:spacing w:before="0" w:beforeAutospacing="0" w:after="0" w:afterAutospacing="0"/>
        <w:ind w:firstLine="708"/>
        <w:jc w:val="both"/>
      </w:pPr>
      <w:r>
        <w:t> </w:t>
      </w:r>
    </w:p>
    <w:p w14:paraId="15AA0713" w14:textId="77777777" w:rsidR="00050FFE" w:rsidRDefault="00050FFE" w:rsidP="00050FFE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1.2 </w:t>
      </w:r>
      <w:proofErr w:type="spellStart"/>
      <w:r>
        <w:rPr>
          <w:color w:val="000000"/>
          <w:sz w:val="28"/>
          <w:szCs w:val="28"/>
        </w:rPr>
        <w:t>Ліквідувати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стихійні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звалища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виробничих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лісах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лісозахисних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смугах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торфовищах</w:t>
      </w:r>
      <w:proofErr w:type="spellEnd"/>
      <w:r>
        <w:rPr>
          <w:color w:val="000000"/>
          <w:sz w:val="28"/>
          <w:szCs w:val="28"/>
        </w:rPr>
        <w:t xml:space="preserve"> і на </w:t>
      </w:r>
      <w:proofErr w:type="spellStart"/>
      <w:r>
        <w:rPr>
          <w:color w:val="000000"/>
          <w:sz w:val="28"/>
          <w:szCs w:val="28"/>
        </w:rPr>
        <w:t>прилеглих</w:t>
      </w:r>
      <w:proofErr w:type="spellEnd"/>
      <w:r>
        <w:rPr>
          <w:color w:val="000000"/>
          <w:sz w:val="28"/>
          <w:szCs w:val="28"/>
        </w:rPr>
        <w:t xml:space="preserve"> до них </w:t>
      </w:r>
      <w:proofErr w:type="spellStart"/>
      <w:r>
        <w:rPr>
          <w:color w:val="000000"/>
          <w:sz w:val="28"/>
          <w:szCs w:val="28"/>
        </w:rPr>
        <w:t>територіях</w:t>
      </w:r>
      <w:proofErr w:type="spellEnd"/>
      <w:r>
        <w:rPr>
          <w:color w:val="000000"/>
          <w:sz w:val="28"/>
          <w:szCs w:val="28"/>
        </w:rPr>
        <w:t>.</w:t>
      </w:r>
    </w:p>
    <w:p w14:paraId="36DE0E03" w14:textId="77777777" w:rsidR="00050FFE" w:rsidRDefault="00050FFE" w:rsidP="00050FFE">
      <w:pPr>
        <w:pStyle w:val="a8"/>
        <w:widowControl w:val="0"/>
        <w:spacing w:before="0" w:beforeAutospacing="0" w:after="0" w:afterAutospacing="0"/>
        <w:ind w:firstLine="708"/>
        <w:jc w:val="both"/>
      </w:pPr>
      <w:r>
        <w:t> </w:t>
      </w:r>
    </w:p>
    <w:p w14:paraId="7FCC6613" w14:textId="77777777" w:rsidR="00050FFE" w:rsidRDefault="00050FFE" w:rsidP="00050FFE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1.3. Привести </w:t>
      </w:r>
      <w:proofErr w:type="spellStart"/>
      <w:r>
        <w:rPr>
          <w:color w:val="000000"/>
          <w:sz w:val="28"/>
          <w:szCs w:val="28"/>
        </w:rPr>
        <w:t>полігони</w:t>
      </w:r>
      <w:proofErr w:type="spellEnd"/>
      <w:r>
        <w:rPr>
          <w:color w:val="000000"/>
          <w:sz w:val="28"/>
          <w:szCs w:val="28"/>
        </w:rPr>
        <w:t xml:space="preserve"> ТПВ до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ДБН В.2.4-2-2005 «</w:t>
      </w:r>
      <w:proofErr w:type="spellStart"/>
      <w:r>
        <w:rPr>
          <w:color w:val="000000"/>
          <w:sz w:val="28"/>
          <w:szCs w:val="28"/>
        </w:rPr>
        <w:t>Полігони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твердих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>».</w:t>
      </w:r>
    </w:p>
    <w:p w14:paraId="5F74D0B3" w14:textId="77777777" w:rsidR="00050FFE" w:rsidRDefault="00050FFE" w:rsidP="00050FFE">
      <w:pPr>
        <w:pStyle w:val="a8"/>
        <w:widowControl w:val="0"/>
        <w:spacing w:before="0" w:beforeAutospacing="0" w:after="0" w:afterAutospacing="0"/>
        <w:ind w:firstLine="708"/>
        <w:jc w:val="both"/>
      </w:pPr>
      <w:r>
        <w:t> </w:t>
      </w:r>
    </w:p>
    <w:p w14:paraId="1F774F27" w14:textId="50772135" w:rsidR="00050FFE" w:rsidRDefault="00050FFE" w:rsidP="00050FF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1.4. </w:t>
      </w:r>
      <w:proofErr w:type="spellStart"/>
      <w:r>
        <w:rPr>
          <w:color w:val="000000"/>
          <w:sz w:val="28"/>
          <w:szCs w:val="28"/>
        </w:rPr>
        <w:t>Утримувати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полігони</w:t>
      </w:r>
      <w:proofErr w:type="spellEnd"/>
      <w:r>
        <w:rPr>
          <w:color w:val="000000"/>
          <w:sz w:val="28"/>
          <w:szCs w:val="28"/>
        </w:rPr>
        <w:t xml:space="preserve"> ТПВ у </w:t>
      </w:r>
      <w:proofErr w:type="spellStart"/>
      <w:r>
        <w:rPr>
          <w:color w:val="000000"/>
          <w:sz w:val="28"/>
          <w:szCs w:val="28"/>
        </w:rPr>
        <w:t>відповідності</w:t>
      </w:r>
      <w:proofErr w:type="spellEnd"/>
      <w:r>
        <w:rPr>
          <w:color w:val="000000"/>
          <w:sz w:val="28"/>
          <w:szCs w:val="28"/>
        </w:rPr>
        <w:t xml:space="preserve"> до Наказу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01.12.2010 р. № </w:t>
      </w:r>
      <w:proofErr w:type="gramStart"/>
      <w:r>
        <w:rPr>
          <w:color w:val="000000"/>
          <w:sz w:val="28"/>
          <w:szCs w:val="28"/>
        </w:rPr>
        <w:t>435  Правила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експлуатації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полігонів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твердих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 w:rsidR="00727A5B">
        <w:rPr>
          <w:color w:val="000000"/>
          <w:sz w:val="28"/>
          <w:szCs w:val="28"/>
          <w:lang w:val="uk-UA"/>
        </w:rPr>
        <w:t>.</w:t>
      </w:r>
    </w:p>
    <w:p w14:paraId="0541DA3B" w14:textId="77777777" w:rsidR="00727A5B" w:rsidRPr="00727A5B" w:rsidRDefault="00727A5B" w:rsidP="00050FFE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14:paraId="6D222A7F" w14:textId="77777777" w:rsidR="00050FFE" w:rsidRDefault="00050FFE" w:rsidP="00050FFE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1.5. Вести </w:t>
      </w:r>
      <w:proofErr w:type="spellStart"/>
      <w:r>
        <w:rPr>
          <w:color w:val="000000"/>
          <w:sz w:val="28"/>
          <w:szCs w:val="28"/>
        </w:rPr>
        <w:t>профілактично-роз’яснювальну</w:t>
      </w:r>
      <w:proofErr w:type="spellEnd"/>
      <w:r>
        <w:rPr>
          <w:color w:val="000000"/>
          <w:sz w:val="28"/>
          <w:szCs w:val="28"/>
        </w:rPr>
        <w:t xml:space="preserve"> роботу з </w:t>
      </w:r>
      <w:proofErr w:type="spellStart"/>
      <w:r>
        <w:rPr>
          <w:color w:val="000000"/>
          <w:sz w:val="28"/>
          <w:szCs w:val="28"/>
        </w:rPr>
        <w:t>населенням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полігонах</w:t>
      </w:r>
      <w:proofErr w:type="spellEnd"/>
      <w:r>
        <w:rPr>
          <w:color w:val="000000"/>
          <w:sz w:val="28"/>
          <w:szCs w:val="28"/>
        </w:rPr>
        <w:t xml:space="preserve"> ТПВ, </w:t>
      </w:r>
      <w:proofErr w:type="spellStart"/>
      <w:r>
        <w:rPr>
          <w:color w:val="000000"/>
          <w:sz w:val="28"/>
          <w:szCs w:val="28"/>
        </w:rPr>
        <w:t>сміттєзвалищах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екосистемах</w:t>
      </w:r>
      <w:proofErr w:type="spellEnd"/>
      <w:r>
        <w:rPr>
          <w:color w:val="000000"/>
          <w:sz w:val="28"/>
          <w:szCs w:val="28"/>
        </w:rPr>
        <w:t>.</w:t>
      </w:r>
    </w:p>
    <w:p w14:paraId="52C54D69" w14:textId="6E3F8A33" w:rsidR="00050FFE" w:rsidRPr="00EC1461" w:rsidRDefault="00050FFE" w:rsidP="00050FFE">
      <w:pPr>
        <w:pStyle w:val="a8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1E26020E" w14:textId="77777777" w:rsidR="004D4E4B" w:rsidRPr="009E5C8D" w:rsidRDefault="004D4E4B" w:rsidP="004D4E4B">
      <w:pPr>
        <w:pStyle w:val="a8"/>
        <w:widowControl w:val="0"/>
        <w:spacing w:before="0" w:beforeAutospacing="0" w:after="0" w:afterAutospacing="0"/>
        <w:ind w:firstLine="708"/>
        <w:jc w:val="right"/>
        <w:rPr>
          <w:b/>
          <w:i/>
          <w:sz w:val="28"/>
          <w:szCs w:val="28"/>
          <w:lang w:val="uk-UA"/>
        </w:rPr>
      </w:pPr>
      <w:r w:rsidRPr="009E5C8D">
        <w:t> </w:t>
      </w:r>
      <w:r w:rsidRPr="009E5C8D">
        <w:rPr>
          <w:b/>
          <w:i/>
          <w:sz w:val="28"/>
          <w:szCs w:val="28"/>
          <w:lang w:val="uk-UA"/>
        </w:rPr>
        <w:t>Постійно</w:t>
      </w:r>
    </w:p>
    <w:p w14:paraId="0E37793B" w14:textId="77777777" w:rsidR="00050FFE" w:rsidRPr="00EC1461" w:rsidRDefault="00050FFE" w:rsidP="00A6205D">
      <w:pPr>
        <w:shd w:val="clear" w:color="auto" w:fill="FFFFFF"/>
        <w:jc w:val="both"/>
        <w:rPr>
          <w:b/>
          <w:bCs/>
          <w:iCs/>
          <w:color w:val="000000"/>
          <w:sz w:val="16"/>
          <w:szCs w:val="16"/>
        </w:rPr>
      </w:pPr>
    </w:p>
    <w:p w14:paraId="5B5E8CC5" w14:textId="77777777" w:rsidR="00084276" w:rsidRPr="00084276" w:rsidRDefault="00084276" w:rsidP="00084276">
      <w:pPr>
        <w:pStyle w:val="a8"/>
        <w:widowControl w:val="0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  <w:r w:rsidRPr="00084276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084276">
        <w:rPr>
          <w:b/>
          <w:i/>
          <w:color w:val="000000"/>
          <w:sz w:val="28"/>
          <w:szCs w:val="28"/>
          <w:u w:val="single"/>
          <w:lang w:val="uk-UA"/>
        </w:rPr>
        <w:t>. Про безпеку оздоровлення та відпочинку дітей Ніжинського району в 2023 році.</w:t>
      </w:r>
    </w:p>
    <w:p w14:paraId="226A40A1" w14:textId="1A6CCF6F" w:rsidR="00CD5708" w:rsidRPr="00CD5708" w:rsidRDefault="00084276" w:rsidP="00084276">
      <w:pPr>
        <w:pStyle w:val="a8"/>
        <w:widowControl w:val="0"/>
        <w:spacing w:before="0" w:beforeAutospacing="0" w:after="0" w:afterAutospacing="0"/>
        <w:jc w:val="both"/>
        <w:rPr>
          <w:lang w:val="uk-UA"/>
        </w:rPr>
      </w:pPr>
      <w:r w:rsidRPr="00CD5708">
        <w:rPr>
          <w:color w:val="000000"/>
          <w:sz w:val="28"/>
          <w:szCs w:val="28"/>
          <w:lang w:val="uk-UA"/>
        </w:rPr>
        <w:t xml:space="preserve"> </w:t>
      </w:r>
      <w:r w:rsidR="00CD5708" w:rsidRPr="00CD5708">
        <w:rPr>
          <w:color w:val="000000"/>
          <w:sz w:val="28"/>
          <w:szCs w:val="28"/>
          <w:lang w:val="uk-UA"/>
        </w:rPr>
        <w:t>(Михайло МАРЧЕНКО,</w:t>
      </w:r>
      <w:r w:rsidR="00CD5708">
        <w:rPr>
          <w:color w:val="000000"/>
          <w:sz w:val="28"/>
          <w:szCs w:val="28"/>
        </w:rPr>
        <w:t> </w:t>
      </w:r>
      <w:r w:rsidR="00CD5708" w:rsidRPr="00CD5708">
        <w:rPr>
          <w:color w:val="000000"/>
          <w:sz w:val="28"/>
          <w:szCs w:val="28"/>
          <w:lang w:val="uk-UA"/>
        </w:rPr>
        <w:t>Назарій БОБОШКО)</w:t>
      </w:r>
    </w:p>
    <w:p w14:paraId="2F8B5BC9" w14:textId="39FF4A5F" w:rsidR="00084276" w:rsidRDefault="00084276" w:rsidP="00084276">
      <w:pPr>
        <w:pStyle w:val="a8"/>
        <w:rPr>
          <w:b/>
          <w:i/>
          <w:sz w:val="28"/>
          <w:szCs w:val="28"/>
          <w:lang w:val="uk-UA"/>
        </w:rPr>
      </w:pPr>
      <w:r w:rsidRPr="00084276">
        <w:rPr>
          <w:sz w:val="28"/>
          <w:szCs w:val="28"/>
          <w:lang w:val="uk-UA"/>
        </w:rPr>
        <w:t xml:space="preserve">За результатом доповіді та </w:t>
      </w:r>
      <w:r w:rsidRPr="00084276">
        <w:rPr>
          <w:sz w:val="28"/>
          <w:szCs w:val="28"/>
        </w:rPr>
        <w:t xml:space="preserve">з </w:t>
      </w:r>
      <w:proofErr w:type="spellStart"/>
      <w:r w:rsidRPr="00084276">
        <w:rPr>
          <w:sz w:val="28"/>
          <w:szCs w:val="28"/>
        </w:rPr>
        <w:t>урахуванням</w:t>
      </w:r>
      <w:proofErr w:type="spellEnd"/>
      <w:r w:rsidRPr="00084276">
        <w:rPr>
          <w:sz w:val="28"/>
          <w:szCs w:val="28"/>
        </w:rPr>
        <w:t xml:space="preserve"> </w:t>
      </w:r>
      <w:proofErr w:type="spellStart"/>
      <w:r w:rsidRPr="00084276">
        <w:rPr>
          <w:sz w:val="28"/>
          <w:szCs w:val="28"/>
        </w:rPr>
        <w:t>обговорення</w:t>
      </w:r>
      <w:proofErr w:type="spellEnd"/>
      <w:r w:rsidRPr="00084276">
        <w:rPr>
          <w:sz w:val="28"/>
          <w:szCs w:val="28"/>
        </w:rPr>
        <w:t xml:space="preserve"> </w:t>
      </w:r>
      <w:proofErr w:type="spellStart"/>
      <w:r w:rsidRPr="00084276">
        <w:rPr>
          <w:b/>
          <w:i/>
          <w:sz w:val="28"/>
          <w:szCs w:val="28"/>
        </w:rPr>
        <w:t>комісія</w:t>
      </w:r>
      <w:proofErr w:type="spellEnd"/>
      <w:r w:rsidRPr="00084276">
        <w:rPr>
          <w:b/>
          <w:i/>
          <w:sz w:val="28"/>
          <w:szCs w:val="28"/>
          <w:lang w:val="uk-UA"/>
        </w:rPr>
        <w:t xml:space="preserve"> вирішила</w:t>
      </w:r>
      <w:r>
        <w:rPr>
          <w:b/>
          <w:i/>
          <w:sz w:val="28"/>
          <w:szCs w:val="28"/>
          <w:lang w:val="uk-UA"/>
        </w:rPr>
        <w:t xml:space="preserve"> :</w:t>
      </w:r>
    </w:p>
    <w:p w14:paraId="5765A848" w14:textId="38C43FBF" w:rsidR="00084276" w:rsidRPr="00384786" w:rsidRDefault="00384786" w:rsidP="00084276">
      <w:pPr>
        <w:pStyle w:val="a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                                                           </w:t>
      </w:r>
      <w:r w:rsidR="00084276" w:rsidRPr="00084276">
        <w:rPr>
          <w:b/>
          <w:i/>
          <w:sz w:val="28"/>
          <w:szCs w:val="28"/>
          <w:lang w:val="uk-UA"/>
        </w:rPr>
        <w:t>С</w:t>
      </w:r>
      <w:r w:rsidR="00084276" w:rsidRPr="00384786">
        <w:rPr>
          <w:b/>
          <w:i/>
          <w:sz w:val="28"/>
          <w:szCs w:val="28"/>
          <w:lang w:val="uk-UA"/>
        </w:rPr>
        <w:t>ільським, селищним, міським радам</w:t>
      </w:r>
    </w:p>
    <w:p w14:paraId="5A00B697" w14:textId="75F50A5B" w:rsidR="00CD5708" w:rsidRPr="00384786" w:rsidRDefault="008C2928" w:rsidP="00EC1461">
      <w:pPr>
        <w:pStyle w:val="a8"/>
        <w:ind w:left="426" w:firstLine="282"/>
        <w:jc w:val="both"/>
        <w:rPr>
          <w:sz w:val="28"/>
          <w:szCs w:val="28"/>
          <w:lang w:val="uk-UA"/>
        </w:rPr>
      </w:pPr>
      <w:r w:rsidRPr="0038478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 w:rsidRPr="008C2928">
        <w:rPr>
          <w:sz w:val="28"/>
          <w:szCs w:val="28"/>
          <w:lang w:val="uk-UA"/>
        </w:rPr>
        <w:t xml:space="preserve"> Забезпечити під час планування, організації та проведення заходів з оздоровлення та відпочинку неухильне дотримання безпеки дітей Чернігівської області як основного пріоритету та  завдання оздоровчої кампанії під час дії особливого режиму воєнного стану в 2023 році</w:t>
      </w:r>
      <w:r>
        <w:rPr>
          <w:sz w:val="28"/>
          <w:szCs w:val="28"/>
          <w:lang w:val="uk-UA"/>
        </w:rPr>
        <w:t>.</w:t>
      </w:r>
    </w:p>
    <w:p w14:paraId="3923E17C" w14:textId="7B3B1F8C" w:rsidR="008C2928" w:rsidRPr="008C2928" w:rsidRDefault="00137CC7" w:rsidP="00EC1461">
      <w:pPr>
        <w:pStyle w:val="13"/>
        <w:spacing w:before="0" w:after="0"/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1.2</w:t>
      </w:r>
      <w:r w:rsidR="008C2928" w:rsidRPr="008C2928">
        <w:rPr>
          <w:rFonts w:asciiTheme="minorHAnsi" w:hAnsiTheme="minorHAnsi" w:cstheme="minorHAnsi"/>
          <w:sz w:val="28"/>
          <w:szCs w:val="28"/>
        </w:rPr>
        <w:t>.</w:t>
      </w:r>
      <w:r w:rsidR="008C2928">
        <w:rPr>
          <w:rFonts w:asciiTheme="minorHAnsi" w:hAnsiTheme="minorHAnsi" w:cstheme="minorHAnsi"/>
          <w:sz w:val="28"/>
          <w:szCs w:val="28"/>
        </w:rPr>
        <w:t xml:space="preserve"> </w:t>
      </w:r>
      <w:r w:rsidR="008C2928" w:rsidRPr="008C2928">
        <w:rPr>
          <w:rFonts w:asciiTheme="minorHAnsi" w:hAnsiTheme="minorHAnsi" w:cstheme="minorHAnsi"/>
          <w:sz w:val="28"/>
          <w:szCs w:val="28"/>
        </w:rPr>
        <w:t>Проводити</w:t>
      </w:r>
      <w:r w:rsidR="008C2928">
        <w:rPr>
          <w:rFonts w:asciiTheme="minorHAnsi" w:hAnsiTheme="minorHAnsi" w:cstheme="minorHAnsi"/>
          <w:sz w:val="28"/>
          <w:szCs w:val="28"/>
        </w:rPr>
        <w:t xml:space="preserve"> о</w:t>
      </w:r>
      <w:r w:rsidR="008C2928" w:rsidRPr="008C2928">
        <w:rPr>
          <w:rFonts w:asciiTheme="minorHAnsi" w:hAnsiTheme="minorHAnsi" w:cstheme="minorHAnsi"/>
          <w:sz w:val="28"/>
          <w:szCs w:val="28"/>
        </w:rPr>
        <w:t xml:space="preserve">здоровлення та відпочинок організованих груп дітей Чернігівської області за межами регіону влітку 2023 року лише в закладах, розташованих поза </w:t>
      </w:r>
      <w:r w:rsidR="008C2928">
        <w:rPr>
          <w:rFonts w:asciiTheme="minorHAnsi" w:hAnsiTheme="minorHAnsi" w:cstheme="minorHAnsi"/>
          <w:sz w:val="28"/>
          <w:szCs w:val="28"/>
        </w:rPr>
        <w:t>т</w:t>
      </w:r>
      <w:r w:rsidR="008C2928" w:rsidRPr="008C2928">
        <w:rPr>
          <w:rFonts w:asciiTheme="minorHAnsi" w:hAnsiTheme="minorHAnsi" w:cstheme="minorHAnsi"/>
          <w:sz w:val="28"/>
          <w:szCs w:val="28"/>
        </w:rPr>
        <w:t>ериторіями можливих бойових дій, активних бойових дій та тимчасово окупованими російською федерацією територіями України</w:t>
      </w:r>
      <w:r w:rsidR="008C2928">
        <w:rPr>
          <w:rFonts w:asciiTheme="minorHAnsi" w:hAnsiTheme="minorHAnsi" w:cstheme="minorHAnsi"/>
          <w:sz w:val="28"/>
          <w:szCs w:val="28"/>
        </w:rPr>
        <w:t xml:space="preserve"> </w:t>
      </w:r>
      <w:r w:rsidR="008C2928" w:rsidRPr="008C2928">
        <w:rPr>
          <w:rFonts w:asciiTheme="minorHAnsi" w:hAnsiTheme="minorHAnsi" w:cstheme="minorHAnsi"/>
          <w:sz w:val="28"/>
          <w:szCs w:val="28"/>
        </w:rPr>
        <w:t>згідно з Переліком</w:t>
      </w:r>
      <w:r w:rsidR="008C2928">
        <w:rPr>
          <w:rFonts w:asciiTheme="minorHAnsi" w:hAnsiTheme="minorHAnsi" w:cstheme="minorHAnsi"/>
          <w:sz w:val="28"/>
          <w:szCs w:val="28"/>
        </w:rPr>
        <w:t xml:space="preserve"> </w:t>
      </w:r>
      <w:r w:rsidR="008C2928" w:rsidRPr="008C2928">
        <w:rPr>
          <w:rFonts w:asciiTheme="minorHAnsi" w:hAnsiTheme="minorHAnsi" w:cstheme="minorHAnsi"/>
          <w:sz w:val="28"/>
          <w:szCs w:val="28"/>
        </w:rPr>
        <w:t>територій, на яких ведуться (велися) бойові дії або тимчасово окупованих Російською Федерацією, затвердженим наказом Міністерства з питань реінтеграції тимчасово окупованих територій України</w:t>
      </w:r>
      <w:r w:rsidR="008C2928">
        <w:rPr>
          <w:rFonts w:asciiTheme="minorHAnsi" w:hAnsiTheme="minorHAnsi" w:cstheme="minorHAnsi"/>
          <w:sz w:val="28"/>
          <w:szCs w:val="28"/>
        </w:rPr>
        <w:t xml:space="preserve"> </w:t>
      </w:r>
      <w:r w:rsidR="008C2928" w:rsidRPr="008C2928">
        <w:rPr>
          <w:rFonts w:asciiTheme="minorHAnsi" w:hAnsiTheme="minorHAnsi" w:cstheme="minorHAnsi"/>
          <w:sz w:val="28"/>
          <w:szCs w:val="28"/>
        </w:rPr>
        <w:t>від 22.12.2022 №</w:t>
      </w:r>
    </w:p>
    <w:p w14:paraId="37A71385" w14:textId="00371021" w:rsidR="008C2928" w:rsidRDefault="008C2928" w:rsidP="00EC1461">
      <w:pPr>
        <w:pStyle w:val="13"/>
        <w:spacing w:before="0" w:after="0"/>
        <w:rPr>
          <w:rFonts w:asciiTheme="minorHAnsi" w:hAnsiTheme="minorHAnsi" w:cstheme="minorHAnsi"/>
          <w:sz w:val="28"/>
          <w:szCs w:val="28"/>
        </w:rPr>
      </w:pPr>
      <w:r w:rsidRPr="008C2928">
        <w:rPr>
          <w:rFonts w:asciiTheme="minorHAnsi" w:hAnsiTheme="minorHAnsi" w:cstheme="minorHAnsi"/>
          <w:sz w:val="28"/>
          <w:szCs w:val="28"/>
        </w:rPr>
        <w:t>309 (зі змінами та на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C2928">
        <w:rPr>
          <w:rFonts w:asciiTheme="minorHAnsi" w:hAnsiTheme="minorHAnsi" w:cstheme="minorHAnsi"/>
          <w:sz w:val="28"/>
          <w:szCs w:val="28"/>
        </w:rPr>
        <w:t>відстані, ближчій 50 км від них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C2928">
        <w:rPr>
          <w:rFonts w:asciiTheme="minorHAnsi" w:hAnsiTheme="minorHAnsi" w:cstheme="minorHAnsi"/>
          <w:sz w:val="28"/>
          <w:szCs w:val="28"/>
        </w:rPr>
        <w:t>за умов відповідності місця перебування</w:t>
      </w:r>
      <w:r w:rsidR="00137CC7">
        <w:rPr>
          <w:rFonts w:asciiTheme="minorHAnsi" w:hAnsiTheme="minorHAnsi" w:cstheme="minorHAnsi"/>
          <w:sz w:val="28"/>
          <w:szCs w:val="28"/>
        </w:rPr>
        <w:t xml:space="preserve"> </w:t>
      </w:r>
      <w:r w:rsidRPr="008C2928">
        <w:rPr>
          <w:rFonts w:asciiTheme="minorHAnsi" w:hAnsiTheme="minorHAnsi" w:cstheme="minorHAnsi"/>
          <w:sz w:val="28"/>
          <w:szCs w:val="28"/>
        </w:rPr>
        <w:t>дітей, транспортного сполучення</w:t>
      </w:r>
      <w:r w:rsidR="00137CC7">
        <w:rPr>
          <w:rFonts w:asciiTheme="minorHAnsi" w:hAnsiTheme="minorHAnsi" w:cstheme="minorHAnsi"/>
          <w:sz w:val="28"/>
          <w:szCs w:val="28"/>
        </w:rPr>
        <w:t xml:space="preserve"> </w:t>
      </w:r>
      <w:r w:rsidRPr="008C2928">
        <w:rPr>
          <w:rFonts w:asciiTheme="minorHAnsi" w:hAnsiTheme="minorHAnsi" w:cstheme="minorHAnsi"/>
          <w:sz w:val="28"/>
          <w:szCs w:val="28"/>
        </w:rPr>
        <w:t>тощо вимогам безпеки під час дії особливого режиму воєнного стану.</w:t>
      </w:r>
    </w:p>
    <w:p w14:paraId="5B72614F" w14:textId="77777777" w:rsidR="00137CC7" w:rsidRPr="00EC1461" w:rsidRDefault="00137CC7" w:rsidP="00EC1461">
      <w:pPr>
        <w:pStyle w:val="13"/>
        <w:spacing w:before="0" w:after="0"/>
        <w:ind w:firstLine="851"/>
        <w:rPr>
          <w:rFonts w:asciiTheme="minorHAnsi" w:hAnsiTheme="minorHAnsi" w:cstheme="minorHAnsi"/>
          <w:sz w:val="16"/>
          <w:szCs w:val="16"/>
        </w:rPr>
      </w:pPr>
    </w:p>
    <w:p w14:paraId="633B9E5E" w14:textId="43A34C49" w:rsidR="00384786" w:rsidRDefault="00137CC7" w:rsidP="00EC1461">
      <w:pPr>
        <w:pStyle w:val="13"/>
        <w:spacing w:before="0" w:after="0"/>
        <w:ind w:firstLine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1.3</w:t>
      </w:r>
      <w:r w:rsidR="008C2928" w:rsidRPr="008C292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З</w:t>
      </w:r>
      <w:r w:rsidR="008C2928" w:rsidRPr="008C2928">
        <w:rPr>
          <w:rFonts w:asciiTheme="minorHAnsi" w:hAnsiTheme="minorHAnsi" w:cstheme="minorHAnsi"/>
          <w:sz w:val="28"/>
          <w:szCs w:val="28"/>
        </w:rPr>
        <w:t>абезпечити 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2928" w:rsidRPr="008C2928">
        <w:rPr>
          <w:rFonts w:asciiTheme="minorHAnsi" w:hAnsiTheme="minorHAnsi" w:cstheme="minorHAnsi"/>
          <w:sz w:val="28"/>
          <w:szCs w:val="28"/>
        </w:rPr>
        <w:t>літку 2023 року діяльність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2928" w:rsidRPr="008C2928">
        <w:rPr>
          <w:rFonts w:asciiTheme="minorHAnsi" w:hAnsiTheme="minorHAnsi" w:cstheme="minorHAnsi"/>
          <w:sz w:val="28"/>
          <w:szCs w:val="28"/>
        </w:rPr>
        <w:t xml:space="preserve">таборів з денним перебуванням у навчальних закладах, які відповідають вимогам Державної служби України з надзвичайних ситуацій щодо організації </w:t>
      </w:r>
      <w:proofErr w:type="spellStart"/>
      <w:r w:rsidR="008C2928" w:rsidRPr="008C2928">
        <w:rPr>
          <w:rFonts w:asciiTheme="minorHAnsi" w:hAnsiTheme="minorHAnsi" w:cstheme="minorHAnsi"/>
          <w:sz w:val="28"/>
          <w:szCs w:val="28"/>
        </w:rPr>
        <w:t>укриттів</w:t>
      </w:r>
      <w:proofErr w:type="spellEnd"/>
      <w:r w:rsidR="008C2928" w:rsidRPr="008C2928">
        <w:rPr>
          <w:rFonts w:asciiTheme="minorHAnsi" w:hAnsiTheme="minorHAnsi" w:cstheme="minorHAnsi"/>
          <w:sz w:val="28"/>
          <w:szCs w:val="28"/>
        </w:rPr>
        <w:t xml:space="preserve"> у об’єктах фонду захисних споруд цивільного захисту персоналу та дітей (учнів, </w:t>
      </w:r>
      <w:r w:rsidR="008C2928" w:rsidRPr="008C2928">
        <w:rPr>
          <w:rFonts w:asciiTheme="minorHAnsi" w:hAnsiTheme="minorHAnsi" w:cstheme="minorHAnsi"/>
          <w:sz w:val="28"/>
          <w:szCs w:val="28"/>
        </w:rPr>
        <w:lastRenderedPageBreak/>
        <w:t>студентів) закладів освіти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77C87F2" w14:textId="7207E3C4" w:rsidR="00384786" w:rsidRPr="005D1421" w:rsidRDefault="00384786" w:rsidP="00384786">
      <w:pPr>
        <w:pStyle w:val="13"/>
        <w:spacing w:before="0" w:after="0"/>
        <w:jc w:val="right"/>
        <w:rPr>
          <w:b/>
          <w:i/>
        </w:rPr>
      </w:pPr>
      <w:r w:rsidRPr="005D1421">
        <w:rPr>
          <w:rFonts w:asciiTheme="minorHAnsi" w:hAnsiTheme="minorHAnsi" w:cstheme="minorHAnsi"/>
          <w:b/>
          <w:i/>
          <w:sz w:val="28"/>
          <w:szCs w:val="28"/>
        </w:rPr>
        <w:t>Терміново</w:t>
      </w:r>
    </w:p>
    <w:p w14:paraId="052772C8" w14:textId="77777777" w:rsidR="008C2928" w:rsidRDefault="008C2928" w:rsidP="008C2928">
      <w:pPr>
        <w:rPr>
          <w:lang w:val="uk-UA"/>
        </w:rPr>
      </w:pPr>
    </w:p>
    <w:p w14:paraId="2EA1DF3D" w14:textId="77777777" w:rsidR="00384786" w:rsidRDefault="00384786" w:rsidP="00727A5B">
      <w:pPr>
        <w:pStyle w:val="a8"/>
        <w:numPr>
          <w:ilvl w:val="0"/>
          <w:numId w:val="30"/>
        </w:numPr>
        <w:tabs>
          <w:tab w:val="clear" w:pos="720"/>
          <w:tab w:val="num" w:pos="2127"/>
        </w:tabs>
        <w:spacing w:before="0" w:beforeAutospacing="0" w:after="0" w:afterAutospacing="0"/>
        <w:ind w:left="142" w:firstLine="0"/>
        <w:jc w:val="both"/>
        <w:rPr>
          <w:b/>
          <w:i/>
          <w:sz w:val="28"/>
          <w:szCs w:val="28"/>
          <w:lang w:val="uk-UA"/>
        </w:rPr>
      </w:pPr>
    </w:p>
    <w:p w14:paraId="6651B5F7" w14:textId="37C6CB79" w:rsidR="008C2928" w:rsidRDefault="00137CC7" w:rsidP="00384786">
      <w:pPr>
        <w:pStyle w:val="a8"/>
        <w:spacing w:before="0" w:beforeAutospacing="0" w:after="0" w:afterAutospacing="0"/>
        <w:ind w:left="3686"/>
        <w:jc w:val="both"/>
        <w:rPr>
          <w:b/>
          <w:i/>
          <w:sz w:val="28"/>
          <w:szCs w:val="28"/>
          <w:lang w:val="uk-UA"/>
        </w:rPr>
      </w:pPr>
      <w:r w:rsidRPr="00137CC7">
        <w:rPr>
          <w:b/>
          <w:i/>
          <w:sz w:val="28"/>
          <w:szCs w:val="28"/>
          <w:lang w:val="uk-UA"/>
        </w:rPr>
        <w:t>Відділу культури, освіти, сім</w:t>
      </w:r>
      <w:r w:rsidR="00727A5B" w:rsidRPr="00727A5B">
        <w:rPr>
          <w:b/>
          <w:i/>
          <w:sz w:val="28"/>
          <w:szCs w:val="28"/>
        </w:rPr>
        <w:t>’</w:t>
      </w:r>
      <w:r w:rsidRPr="00137CC7">
        <w:rPr>
          <w:b/>
          <w:i/>
          <w:sz w:val="28"/>
          <w:szCs w:val="28"/>
          <w:lang w:val="uk-UA"/>
        </w:rPr>
        <w:t xml:space="preserve">ї, </w:t>
      </w:r>
      <w:r w:rsidR="00D1703B">
        <w:rPr>
          <w:b/>
          <w:i/>
          <w:sz w:val="28"/>
          <w:szCs w:val="28"/>
          <w:lang w:val="uk-UA"/>
        </w:rPr>
        <w:t>молоді та спорту Ніжинської РДА</w:t>
      </w:r>
    </w:p>
    <w:p w14:paraId="6078C150" w14:textId="77777777" w:rsidR="00D1703B" w:rsidRPr="00876087" w:rsidRDefault="00D1703B" w:rsidP="00384786">
      <w:pPr>
        <w:pStyle w:val="a8"/>
        <w:spacing w:before="0" w:beforeAutospacing="0" w:after="0" w:afterAutospacing="0"/>
        <w:ind w:left="3686"/>
        <w:jc w:val="both"/>
        <w:rPr>
          <w:b/>
          <w:i/>
          <w:sz w:val="16"/>
          <w:szCs w:val="16"/>
          <w:lang w:val="uk-UA"/>
        </w:rPr>
      </w:pPr>
    </w:p>
    <w:p w14:paraId="7124DDC2" w14:textId="1CBC85E8" w:rsidR="00137CC7" w:rsidRPr="00137CC7" w:rsidRDefault="00137CC7" w:rsidP="00384786">
      <w:pPr>
        <w:shd w:val="clear" w:color="auto" w:fill="FFFFFF"/>
        <w:ind w:left="3686"/>
        <w:jc w:val="both"/>
        <w:rPr>
          <w:b/>
          <w:i/>
          <w:sz w:val="28"/>
          <w:szCs w:val="28"/>
          <w:lang w:val="uk-UA"/>
        </w:rPr>
      </w:pPr>
      <w:r w:rsidRPr="00137CC7">
        <w:rPr>
          <w:b/>
          <w:i/>
          <w:sz w:val="28"/>
          <w:szCs w:val="28"/>
          <w:lang w:val="uk-UA"/>
        </w:rPr>
        <w:t xml:space="preserve">Відділу з питань цивільного захисту, оборонної роботи та взаємодії з </w:t>
      </w:r>
    </w:p>
    <w:p w14:paraId="4296E3A2" w14:textId="139D0A88" w:rsidR="00137CC7" w:rsidRDefault="00137CC7" w:rsidP="00384786">
      <w:pPr>
        <w:shd w:val="clear" w:color="auto" w:fill="FFFFFF"/>
        <w:ind w:left="3686"/>
        <w:jc w:val="both"/>
        <w:rPr>
          <w:b/>
          <w:i/>
          <w:sz w:val="28"/>
          <w:szCs w:val="28"/>
          <w:lang w:val="uk-UA"/>
        </w:rPr>
      </w:pPr>
      <w:r w:rsidRPr="00137CC7">
        <w:rPr>
          <w:b/>
          <w:i/>
          <w:sz w:val="28"/>
          <w:szCs w:val="28"/>
          <w:lang w:val="uk-UA"/>
        </w:rPr>
        <w:t>правоохоронними органами Ніжинської РДА</w:t>
      </w:r>
    </w:p>
    <w:p w14:paraId="0AA9CF89" w14:textId="77777777" w:rsidR="00D1703B" w:rsidRPr="00876087" w:rsidRDefault="00D1703B" w:rsidP="00384786">
      <w:pPr>
        <w:shd w:val="clear" w:color="auto" w:fill="FFFFFF"/>
        <w:ind w:left="3686"/>
        <w:jc w:val="both"/>
        <w:rPr>
          <w:b/>
          <w:i/>
          <w:sz w:val="16"/>
          <w:szCs w:val="16"/>
          <w:lang w:val="uk-UA"/>
        </w:rPr>
      </w:pPr>
    </w:p>
    <w:p w14:paraId="6332A41C" w14:textId="33B770BA" w:rsidR="00137CC7" w:rsidRDefault="00DA1BA3" w:rsidP="00384786">
      <w:pPr>
        <w:shd w:val="clear" w:color="auto" w:fill="FFFFFF"/>
        <w:ind w:left="3686"/>
        <w:jc w:val="both"/>
        <w:rPr>
          <w:rStyle w:val="af0"/>
          <w:rFonts w:asciiTheme="minorHAnsi" w:hAnsiTheme="minorHAnsi" w:cstheme="minorHAnsi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A1BA3">
        <w:rPr>
          <w:rStyle w:val="af0"/>
          <w:rFonts w:asciiTheme="minorHAnsi" w:hAnsiTheme="minorHAnsi" w:cstheme="minorHAnsi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Служба </w:t>
      </w:r>
      <w:proofErr w:type="gramStart"/>
      <w:r w:rsidRPr="00DA1BA3">
        <w:rPr>
          <w:rStyle w:val="af0"/>
          <w:rFonts w:asciiTheme="minorHAnsi" w:hAnsiTheme="minorHAnsi" w:cstheme="minorHAnsi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у справах</w:t>
      </w:r>
      <w:proofErr w:type="gramEnd"/>
      <w:r w:rsidRPr="00DA1BA3">
        <w:rPr>
          <w:rStyle w:val="af0"/>
          <w:rFonts w:asciiTheme="minorHAnsi" w:hAnsiTheme="minorHAnsi" w:cstheme="minorHAnsi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BA3">
        <w:rPr>
          <w:rStyle w:val="af0"/>
          <w:rFonts w:asciiTheme="minorHAnsi" w:hAnsiTheme="minorHAnsi" w:cstheme="minorHAnsi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 w:rsidRPr="00DA1BA3">
        <w:rPr>
          <w:rStyle w:val="af0"/>
          <w:rFonts w:asciiTheme="minorHAnsi" w:hAnsiTheme="minorHAnsi" w:cstheme="minorHAnsi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Ніжинської РДА</w:t>
      </w:r>
    </w:p>
    <w:p w14:paraId="1F6C539C" w14:textId="77777777" w:rsidR="00D1703B" w:rsidRPr="00876087" w:rsidRDefault="00D1703B" w:rsidP="00384786">
      <w:pPr>
        <w:shd w:val="clear" w:color="auto" w:fill="FFFFFF"/>
        <w:ind w:left="3686"/>
        <w:jc w:val="both"/>
        <w:rPr>
          <w:rStyle w:val="af0"/>
          <w:rFonts w:asciiTheme="minorHAnsi" w:hAnsiTheme="minorHAnsi" w:cstheme="minorHAnsi"/>
          <w:i/>
          <w:color w:val="333333"/>
          <w:sz w:val="16"/>
          <w:szCs w:val="16"/>
          <w:bdr w:val="none" w:sz="0" w:space="0" w:color="auto" w:frame="1"/>
          <w:shd w:val="clear" w:color="auto" w:fill="FFFFFF"/>
          <w:lang w:val="uk-UA"/>
        </w:rPr>
      </w:pPr>
    </w:p>
    <w:p w14:paraId="1FF325A0" w14:textId="337127A6" w:rsidR="00DA1BA3" w:rsidRDefault="00780A44" w:rsidP="00384786">
      <w:pPr>
        <w:pStyle w:val="a8"/>
        <w:spacing w:before="0" w:beforeAutospacing="0" w:after="0" w:afterAutospacing="0"/>
        <w:ind w:left="3686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Ніжинському</w:t>
      </w:r>
      <w:proofErr w:type="spellEnd"/>
      <w:r>
        <w:rPr>
          <w:b/>
          <w:i/>
          <w:sz w:val="28"/>
          <w:szCs w:val="28"/>
        </w:rPr>
        <w:t xml:space="preserve"> районному </w:t>
      </w:r>
      <w:proofErr w:type="spellStart"/>
      <w:proofErr w:type="gramStart"/>
      <w:r>
        <w:rPr>
          <w:b/>
          <w:i/>
          <w:sz w:val="28"/>
          <w:szCs w:val="28"/>
        </w:rPr>
        <w:t>управлінню</w:t>
      </w:r>
      <w:proofErr w:type="spellEnd"/>
      <w:r w:rsidR="00DA1BA3" w:rsidRPr="00E24BFE">
        <w:rPr>
          <w:b/>
          <w:i/>
          <w:sz w:val="28"/>
          <w:szCs w:val="28"/>
        </w:rPr>
        <w:t xml:space="preserve"> </w:t>
      </w:r>
      <w:r w:rsidR="00DA1BA3">
        <w:rPr>
          <w:b/>
          <w:i/>
          <w:sz w:val="28"/>
          <w:szCs w:val="28"/>
          <w:lang w:val="uk-UA"/>
        </w:rPr>
        <w:t xml:space="preserve"> ГУ</w:t>
      </w:r>
      <w:proofErr w:type="gramEnd"/>
      <w:r w:rsidR="00DA1BA3">
        <w:rPr>
          <w:b/>
          <w:i/>
          <w:sz w:val="28"/>
          <w:szCs w:val="28"/>
          <w:lang w:val="uk-UA"/>
        </w:rPr>
        <w:t xml:space="preserve"> </w:t>
      </w:r>
      <w:r w:rsidR="00DA1BA3" w:rsidRPr="00E24BFE">
        <w:rPr>
          <w:b/>
          <w:i/>
          <w:sz w:val="28"/>
          <w:szCs w:val="28"/>
        </w:rPr>
        <w:t xml:space="preserve">ДСНС </w:t>
      </w:r>
      <w:r w:rsidR="00DA1BA3">
        <w:rPr>
          <w:b/>
          <w:i/>
          <w:sz w:val="28"/>
          <w:szCs w:val="28"/>
          <w:lang w:val="uk-UA"/>
        </w:rPr>
        <w:t xml:space="preserve"> </w:t>
      </w:r>
      <w:r w:rsidR="00DA1BA3" w:rsidRPr="00E24BFE">
        <w:rPr>
          <w:b/>
          <w:i/>
          <w:sz w:val="28"/>
          <w:szCs w:val="28"/>
        </w:rPr>
        <w:t xml:space="preserve">у </w:t>
      </w:r>
      <w:proofErr w:type="spellStart"/>
      <w:r w:rsidR="00DA1BA3" w:rsidRPr="00E24BFE">
        <w:rPr>
          <w:b/>
          <w:i/>
          <w:sz w:val="28"/>
          <w:szCs w:val="28"/>
        </w:rPr>
        <w:t>Чернігівській</w:t>
      </w:r>
      <w:proofErr w:type="spellEnd"/>
      <w:r w:rsidR="00DA1BA3" w:rsidRPr="00E24BFE">
        <w:rPr>
          <w:b/>
          <w:i/>
          <w:sz w:val="28"/>
          <w:szCs w:val="28"/>
        </w:rPr>
        <w:t xml:space="preserve"> </w:t>
      </w:r>
      <w:proofErr w:type="spellStart"/>
      <w:r w:rsidR="00DA1BA3" w:rsidRPr="00E24BFE">
        <w:rPr>
          <w:b/>
          <w:i/>
          <w:sz w:val="28"/>
          <w:szCs w:val="28"/>
        </w:rPr>
        <w:t>області</w:t>
      </w:r>
      <w:proofErr w:type="spellEnd"/>
    </w:p>
    <w:p w14:paraId="170ACC0C" w14:textId="77777777" w:rsidR="00D1703B" w:rsidRPr="00876087" w:rsidRDefault="00D1703B" w:rsidP="00384786">
      <w:pPr>
        <w:pStyle w:val="a8"/>
        <w:spacing w:before="0" w:beforeAutospacing="0" w:after="0" w:afterAutospacing="0"/>
        <w:ind w:left="3686"/>
        <w:rPr>
          <w:bCs/>
          <w:color w:val="000000"/>
          <w:sz w:val="16"/>
          <w:szCs w:val="16"/>
          <w:lang w:val="uk-UA"/>
        </w:rPr>
      </w:pPr>
    </w:p>
    <w:p w14:paraId="43AECF49" w14:textId="150AA966" w:rsidR="00DA1BA3" w:rsidRDefault="00DA1BA3" w:rsidP="00384786">
      <w:pPr>
        <w:ind w:left="3686"/>
        <w:contextualSpacing/>
        <w:jc w:val="both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uk-UA"/>
        </w:rPr>
        <w:t>Управління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ГО </w:t>
      </w:r>
      <w:proofErr w:type="spellStart"/>
      <w:r w:rsidRPr="00DA1BA3">
        <w:rPr>
          <w:rFonts w:asciiTheme="minorHAnsi" w:hAnsiTheme="minorHAnsi" w:cstheme="minorHAnsi"/>
          <w:b/>
          <w:i/>
          <w:sz w:val="28"/>
          <w:szCs w:val="28"/>
        </w:rPr>
        <w:t>Держпродспоживслужби</w:t>
      </w:r>
      <w:proofErr w:type="spellEnd"/>
      <w:r w:rsidR="00D1703B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в Чернігівській області</w:t>
      </w:r>
    </w:p>
    <w:p w14:paraId="5511704A" w14:textId="77777777" w:rsidR="00D1703B" w:rsidRPr="00876087" w:rsidRDefault="00D1703B" w:rsidP="00384786">
      <w:pPr>
        <w:ind w:left="3686"/>
        <w:contextualSpacing/>
        <w:jc w:val="both"/>
        <w:rPr>
          <w:rFonts w:asciiTheme="minorHAnsi" w:hAnsiTheme="minorHAnsi" w:cstheme="minorHAnsi"/>
          <w:b/>
          <w:i/>
          <w:sz w:val="16"/>
          <w:szCs w:val="16"/>
          <w:lang w:val="uk-UA"/>
        </w:rPr>
      </w:pPr>
    </w:p>
    <w:p w14:paraId="6F728ADF" w14:textId="2B96E8E8" w:rsidR="00DA1BA3" w:rsidRDefault="00DA1BA3" w:rsidP="00384786">
      <w:pPr>
        <w:ind w:left="3686"/>
        <w:contextualSpacing/>
        <w:jc w:val="both"/>
        <w:rPr>
          <w:b/>
          <w:i/>
          <w:sz w:val="28"/>
          <w:szCs w:val="28"/>
          <w:lang w:val="uk-UA"/>
        </w:rPr>
      </w:pPr>
      <w:r w:rsidRPr="00084276">
        <w:rPr>
          <w:b/>
          <w:i/>
          <w:sz w:val="28"/>
          <w:szCs w:val="28"/>
          <w:lang w:val="uk-UA"/>
        </w:rPr>
        <w:t>С</w:t>
      </w:r>
      <w:proofErr w:type="spellStart"/>
      <w:r w:rsidRPr="00084276">
        <w:rPr>
          <w:b/>
          <w:i/>
          <w:sz w:val="28"/>
          <w:szCs w:val="28"/>
        </w:rPr>
        <w:t>ільським</w:t>
      </w:r>
      <w:proofErr w:type="spellEnd"/>
      <w:r w:rsidRPr="00084276">
        <w:rPr>
          <w:b/>
          <w:i/>
          <w:sz w:val="28"/>
          <w:szCs w:val="28"/>
        </w:rPr>
        <w:t xml:space="preserve">, </w:t>
      </w:r>
      <w:proofErr w:type="spellStart"/>
      <w:r w:rsidRPr="00084276">
        <w:rPr>
          <w:b/>
          <w:i/>
          <w:sz w:val="28"/>
          <w:szCs w:val="28"/>
        </w:rPr>
        <w:t>селищним</w:t>
      </w:r>
      <w:proofErr w:type="spellEnd"/>
      <w:r w:rsidRPr="00084276">
        <w:rPr>
          <w:b/>
          <w:i/>
          <w:sz w:val="28"/>
          <w:szCs w:val="28"/>
        </w:rPr>
        <w:t xml:space="preserve">, </w:t>
      </w:r>
      <w:proofErr w:type="spellStart"/>
      <w:r w:rsidRPr="00084276">
        <w:rPr>
          <w:b/>
          <w:i/>
          <w:sz w:val="28"/>
          <w:szCs w:val="28"/>
        </w:rPr>
        <w:t>міським</w:t>
      </w:r>
      <w:proofErr w:type="spellEnd"/>
      <w:r w:rsidRPr="00084276">
        <w:rPr>
          <w:b/>
          <w:i/>
          <w:sz w:val="28"/>
          <w:szCs w:val="28"/>
        </w:rPr>
        <w:t xml:space="preserve"> радам</w:t>
      </w:r>
    </w:p>
    <w:p w14:paraId="72D388B8" w14:textId="27F15406" w:rsidR="00384786" w:rsidRPr="00384786" w:rsidRDefault="004D4E4B" w:rsidP="00727A5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384786" w:rsidRPr="00384786">
        <w:rPr>
          <w:sz w:val="28"/>
          <w:szCs w:val="28"/>
        </w:rPr>
        <w:t>дійснювати</w:t>
      </w:r>
      <w:proofErr w:type="spellEnd"/>
      <w:r w:rsidR="00384786" w:rsidRPr="00384786">
        <w:rPr>
          <w:sz w:val="28"/>
          <w:szCs w:val="28"/>
        </w:rPr>
        <w:t xml:space="preserve"> контроль за</w:t>
      </w:r>
      <w:r w:rsidR="00384786" w:rsidRPr="00384786">
        <w:rPr>
          <w:sz w:val="28"/>
          <w:szCs w:val="28"/>
          <w:lang w:val="uk-UA"/>
        </w:rPr>
        <w:t xml:space="preserve"> </w:t>
      </w:r>
      <w:proofErr w:type="spellStart"/>
      <w:r w:rsidR="00384786" w:rsidRPr="00384786">
        <w:rPr>
          <w:sz w:val="28"/>
          <w:szCs w:val="28"/>
        </w:rPr>
        <w:t>дотриманням</w:t>
      </w:r>
      <w:proofErr w:type="spellEnd"/>
      <w:r w:rsidR="00384786" w:rsidRPr="00384786">
        <w:rPr>
          <w:sz w:val="28"/>
          <w:szCs w:val="28"/>
        </w:rPr>
        <w:t xml:space="preserve"> </w:t>
      </w:r>
      <w:proofErr w:type="spellStart"/>
      <w:r w:rsidR="00384786" w:rsidRPr="00384786">
        <w:rPr>
          <w:sz w:val="28"/>
          <w:szCs w:val="28"/>
        </w:rPr>
        <w:t>законності</w:t>
      </w:r>
      <w:proofErr w:type="spellEnd"/>
      <w:r w:rsidR="00384786" w:rsidRPr="00384786">
        <w:rPr>
          <w:sz w:val="28"/>
          <w:szCs w:val="28"/>
        </w:rPr>
        <w:t xml:space="preserve"> та </w:t>
      </w:r>
      <w:proofErr w:type="spellStart"/>
      <w:r w:rsidR="00384786" w:rsidRPr="00384786">
        <w:rPr>
          <w:sz w:val="28"/>
          <w:szCs w:val="28"/>
        </w:rPr>
        <w:t>безпеки</w:t>
      </w:r>
      <w:proofErr w:type="spellEnd"/>
      <w:r w:rsidR="00384786" w:rsidRPr="00384786">
        <w:rPr>
          <w:sz w:val="28"/>
          <w:szCs w:val="28"/>
          <w:lang w:val="uk-UA"/>
        </w:rPr>
        <w:t xml:space="preserve"> </w:t>
      </w:r>
      <w:r w:rsidR="00384786" w:rsidRPr="00384786">
        <w:rPr>
          <w:sz w:val="28"/>
          <w:szCs w:val="28"/>
        </w:rPr>
        <w:t xml:space="preserve">(з </w:t>
      </w:r>
      <w:proofErr w:type="spellStart"/>
      <w:r w:rsidR="00384786" w:rsidRPr="00384786">
        <w:rPr>
          <w:sz w:val="28"/>
          <w:szCs w:val="28"/>
        </w:rPr>
        <w:t>належним</w:t>
      </w:r>
      <w:proofErr w:type="spellEnd"/>
      <w:r w:rsidR="00384786" w:rsidRPr="00384786">
        <w:rPr>
          <w:sz w:val="28"/>
          <w:szCs w:val="28"/>
          <w:lang w:val="uk-UA"/>
        </w:rPr>
        <w:t xml:space="preserve"> </w:t>
      </w:r>
      <w:proofErr w:type="spellStart"/>
      <w:r w:rsidR="00384786" w:rsidRPr="00384786">
        <w:rPr>
          <w:sz w:val="28"/>
          <w:szCs w:val="28"/>
        </w:rPr>
        <w:t>реагуванням</w:t>
      </w:r>
      <w:proofErr w:type="spellEnd"/>
      <w:r w:rsidR="00384786" w:rsidRPr="00384786">
        <w:rPr>
          <w:sz w:val="28"/>
          <w:szCs w:val="28"/>
        </w:rPr>
        <w:t xml:space="preserve"> та </w:t>
      </w:r>
      <w:proofErr w:type="spellStart"/>
      <w:r w:rsidR="00384786" w:rsidRPr="00384786">
        <w:rPr>
          <w:sz w:val="28"/>
          <w:szCs w:val="28"/>
        </w:rPr>
        <w:t>інформуванням</w:t>
      </w:r>
      <w:proofErr w:type="spellEnd"/>
      <w:r w:rsidR="00384786" w:rsidRPr="00384786">
        <w:rPr>
          <w:sz w:val="28"/>
          <w:szCs w:val="28"/>
        </w:rPr>
        <w:t xml:space="preserve">) </w:t>
      </w:r>
      <w:proofErr w:type="spellStart"/>
      <w:r w:rsidR="00384786" w:rsidRPr="00384786">
        <w:rPr>
          <w:sz w:val="28"/>
          <w:szCs w:val="28"/>
        </w:rPr>
        <w:t>щодо</w:t>
      </w:r>
      <w:proofErr w:type="spellEnd"/>
      <w:r w:rsidR="00384786">
        <w:t>:</w:t>
      </w:r>
    </w:p>
    <w:p w14:paraId="4F4FB9BE" w14:textId="3C2A771C" w:rsidR="00384786" w:rsidRPr="00384786" w:rsidRDefault="00384786" w:rsidP="00EC1461">
      <w:pPr>
        <w:pStyle w:val="a8"/>
        <w:numPr>
          <w:ilvl w:val="1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384786">
        <w:rPr>
          <w:sz w:val="28"/>
          <w:szCs w:val="28"/>
        </w:rPr>
        <w:t>Оздоровлення</w:t>
      </w:r>
      <w:proofErr w:type="spellEnd"/>
      <w:r w:rsidRPr="0038478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Ніжинського району </w:t>
      </w:r>
      <w:proofErr w:type="spellStart"/>
      <w:r>
        <w:rPr>
          <w:sz w:val="28"/>
          <w:szCs w:val="28"/>
        </w:rPr>
        <w:t>влітку</w:t>
      </w:r>
      <w:proofErr w:type="spellEnd"/>
      <w:r>
        <w:rPr>
          <w:sz w:val="28"/>
          <w:szCs w:val="28"/>
        </w:rPr>
        <w:t xml:space="preserve"> </w:t>
      </w:r>
      <w:r w:rsidRPr="00384786">
        <w:rPr>
          <w:sz w:val="28"/>
          <w:szCs w:val="28"/>
        </w:rPr>
        <w:t>2023 року,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84786">
        <w:rPr>
          <w:sz w:val="28"/>
          <w:szCs w:val="28"/>
        </w:rPr>
        <w:t>зокрема</w:t>
      </w:r>
      <w:proofErr w:type="spellEnd"/>
      <w:r w:rsidRPr="00384786">
        <w:rPr>
          <w:sz w:val="28"/>
          <w:szCs w:val="28"/>
        </w:rPr>
        <w:t xml:space="preserve"> за </w:t>
      </w:r>
      <w:proofErr w:type="spellStart"/>
      <w:r w:rsidRPr="00384786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пункту</w:t>
      </w:r>
      <w:r w:rsidRPr="00384786">
        <w:rPr>
          <w:sz w:val="28"/>
          <w:szCs w:val="28"/>
        </w:rPr>
        <w:t xml:space="preserve"> 1</w:t>
      </w:r>
      <w:r w:rsidR="004D4E4B">
        <w:rPr>
          <w:sz w:val="28"/>
          <w:szCs w:val="28"/>
          <w:lang w:val="uk-UA"/>
        </w:rPr>
        <w:t xml:space="preserve"> </w:t>
      </w:r>
      <w:proofErr w:type="spellStart"/>
      <w:r w:rsidRPr="00384786">
        <w:rPr>
          <w:sz w:val="28"/>
          <w:szCs w:val="28"/>
        </w:rPr>
        <w:t>цього</w:t>
      </w:r>
      <w:proofErr w:type="spellEnd"/>
      <w:r w:rsidRPr="00384786">
        <w:rPr>
          <w:sz w:val="28"/>
          <w:szCs w:val="28"/>
        </w:rPr>
        <w:t xml:space="preserve"> </w:t>
      </w:r>
      <w:proofErr w:type="spellStart"/>
      <w:r w:rsidRPr="00384786">
        <w:rPr>
          <w:sz w:val="28"/>
          <w:szCs w:val="28"/>
        </w:rPr>
        <w:t>рішення</w:t>
      </w:r>
      <w:proofErr w:type="spellEnd"/>
      <w:r w:rsidRPr="00384786">
        <w:rPr>
          <w:sz w:val="28"/>
          <w:szCs w:val="28"/>
        </w:rPr>
        <w:t>;</w:t>
      </w:r>
    </w:p>
    <w:p w14:paraId="4897F119" w14:textId="4A5DB318" w:rsidR="00210021" w:rsidRDefault="00384786" w:rsidP="00EC1461">
      <w:pPr>
        <w:pStyle w:val="a8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384786"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84786">
        <w:rPr>
          <w:sz w:val="28"/>
          <w:szCs w:val="28"/>
        </w:rPr>
        <w:t>П</w:t>
      </w:r>
      <w:r>
        <w:rPr>
          <w:sz w:val="28"/>
          <w:szCs w:val="28"/>
        </w:rPr>
        <w:t>еребування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районі</w:t>
      </w:r>
      <w:proofErr w:type="spellEnd"/>
      <w:r w:rsidRPr="00384786">
        <w:rPr>
          <w:sz w:val="28"/>
          <w:szCs w:val="28"/>
        </w:rPr>
        <w:t xml:space="preserve"> </w:t>
      </w:r>
      <w:proofErr w:type="spellStart"/>
      <w:r w:rsidRPr="00384786">
        <w:rPr>
          <w:sz w:val="28"/>
          <w:szCs w:val="28"/>
        </w:rPr>
        <w:t>організованих</w:t>
      </w:r>
      <w:proofErr w:type="spellEnd"/>
      <w:r w:rsidRPr="00384786">
        <w:rPr>
          <w:sz w:val="28"/>
          <w:szCs w:val="28"/>
        </w:rPr>
        <w:t xml:space="preserve"> </w:t>
      </w:r>
      <w:proofErr w:type="spellStart"/>
      <w:r w:rsidRPr="00384786">
        <w:rPr>
          <w:sz w:val="28"/>
          <w:szCs w:val="28"/>
        </w:rPr>
        <w:t>груп</w:t>
      </w:r>
      <w:proofErr w:type="spellEnd"/>
      <w:r w:rsidRPr="00384786">
        <w:rPr>
          <w:sz w:val="28"/>
          <w:szCs w:val="28"/>
        </w:rPr>
        <w:t xml:space="preserve"> </w:t>
      </w:r>
      <w:proofErr w:type="spellStart"/>
      <w:r w:rsidRPr="00384786">
        <w:rPr>
          <w:sz w:val="28"/>
          <w:szCs w:val="28"/>
        </w:rPr>
        <w:t>дітей</w:t>
      </w:r>
      <w:proofErr w:type="spellEnd"/>
      <w:r w:rsidRPr="00384786">
        <w:rPr>
          <w:sz w:val="28"/>
          <w:szCs w:val="28"/>
        </w:rPr>
        <w:t xml:space="preserve"> (у </w:t>
      </w:r>
      <w:proofErr w:type="spellStart"/>
      <w:r w:rsidRPr="00384786">
        <w:rPr>
          <w:sz w:val="28"/>
          <w:szCs w:val="28"/>
        </w:rPr>
        <w:t>готелях</w:t>
      </w:r>
      <w:proofErr w:type="spellEnd"/>
      <w:r w:rsidRPr="00384786">
        <w:rPr>
          <w:sz w:val="28"/>
          <w:szCs w:val="28"/>
        </w:rPr>
        <w:t xml:space="preserve">, на базах </w:t>
      </w:r>
      <w:proofErr w:type="spellStart"/>
      <w:r w:rsidRPr="00384786">
        <w:rPr>
          <w:sz w:val="28"/>
          <w:szCs w:val="28"/>
        </w:rPr>
        <w:t>відпочинку</w:t>
      </w:r>
      <w:proofErr w:type="spellEnd"/>
      <w:r w:rsidRPr="00384786">
        <w:rPr>
          <w:sz w:val="28"/>
          <w:szCs w:val="28"/>
        </w:rPr>
        <w:t xml:space="preserve">, в </w:t>
      </w:r>
      <w:proofErr w:type="spellStart"/>
      <w:r w:rsidRPr="00384786">
        <w:rPr>
          <w:sz w:val="28"/>
          <w:szCs w:val="28"/>
        </w:rPr>
        <w:t>наметових</w:t>
      </w:r>
      <w:proofErr w:type="spellEnd"/>
      <w:r w:rsidRPr="00384786">
        <w:rPr>
          <w:sz w:val="28"/>
          <w:szCs w:val="28"/>
        </w:rPr>
        <w:t xml:space="preserve"> </w:t>
      </w:r>
      <w:proofErr w:type="spellStart"/>
      <w:r w:rsidRPr="00384786">
        <w:rPr>
          <w:sz w:val="28"/>
          <w:szCs w:val="28"/>
        </w:rPr>
        <w:t>містечках</w:t>
      </w:r>
      <w:proofErr w:type="spellEnd"/>
      <w:r w:rsidRPr="00384786">
        <w:rPr>
          <w:sz w:val="28"/>
          <w:szCs w:val="28"/>
        </w:rPr>
        <w:t xml:space="preserve"> </w:t>
      </w:r>
      <w:proofErr w:type="spellStart"/>
      <w:r w:rsidRPr="00384786">
        <w:rPr>
          <w:sz w:val="28"/>
          <w:szCs w:val="28"/>
        </w:rPr>
        <w:t>тощо</w:t>
      </w:r>
      <w:proofErr w:type="spellEnd"/>
      <w:r w:rsidRPr="00384786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384786">
        <w:rPr>
          <w:sz w:val="28"/>
          <w:szCs w:val="28"/>
        </w:rPr>
        <w:t>влітку</w:t>
      </w:r>
      <w:proofErr w:type="spellEnd"/>
      <w:r w:rsidRPr="00384786">
        <w:rPr>
          <w:sz w:val="28"/>
          <w:szCs w:val="28"/>
        </w:rPr>
        <w:t xml:space="preserve"> 2023 року</w:t>
      </w:r>
      <w:r>
        <w:rPr>
          <w:sz w:val="28"/>
          <w:szCs w:val="28"/>
          <w:lang w:val="uk-UA"/>
        </w:rPr>
        <w:t>.</w:t>
      </w:r>
    </w:p>
    <w:p w14:paraId="4D9AD888" w14:textId="24FDA5B9" w:rsidR="00727A5B" w:rsidRPr="00876087" w:rsidRDefault="00727A5B" w:rsidP="00876087">
      <w:pPr>
        <w:pStyle w:val="a8"/>
        <w:jc w:val="right"/>
        <w:rPr>
          <w:b/>
          <w:i/>
          <w:sz w:val="28"/>
          <w:szCs w:val="28"/>
          <w:lang w:val="uk-UA"/>
        </w:rPr>
      </w:pPr>
      <w:r w:rsidRPr="00876087">
        <w:rPr>
          <w:b/>
          <w:i/>
          <w:sz w:val="28"/>
          <w:szCs w:val="28"/>
          <w:lang w:val="uk-UA"/>
        </w:rPr>
        <w:t>Постійно</w:t>
      </w:r>
    </w:p>
    <w:p w14:paraId="04E0D8BA" w14:textId="041069AC" w:rsidR="00C0463B" w:rsidRDefault="00210021" w:rsidP="00727A5B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210021">
        <w:rPr>
          <w:b/>
          <w:i/>
          <w:sz w:val="28"/>
          <w:szCs w:val="28"/>
          <w:u w:val="single"/>
          <w:lang w:val="en-US"/>
        </w:rPr>
        <w:t>VI</w:t>
      </w:r>
      <w:r w:rsidR="00727A5B">
        <w:rPr>
          <w:b/>
          <w:i/>
          <w:sz w:val="28"/>
          <w:szCs w:val="28"/>
          <w:u w:val="single"/>
          <w:lang w:val="uk-UA"/>
        </w:rPr>
        <w:t>.</w:t>
      </w:r>
      <w:r w:rsidRPr="00210021">
        <w:rPr>
          <w:b/>
          <w:i/>
          <w:sz w:val="28"/>
          <w:szCs w:val="28"/>
          <w:u w:val="single"/>
        </w:rPr>
        <w:t xml:space="preserve"> Про </w:t>
      </w:r>
      <w:proofErr w:type="spellStart"/>
      <w:r w:rsidRPr="00210021">
        <w:rPr>
          <w:b/>
          <w:i/>
          <w:sz w:val="28"/>
          <w:szCs w:val="28"/>
          <w:u w:val="single"/>
        </w:rPr>
        <w:t>підготовку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10021">
        <w:rPr>
          <w:b/>
          <w:i/>
          <w:sz w:val="28"/>
          <w:szCs w:val="28"/>
          <w:u w:val="single"/>
        </w:rPr>
        <w:t>місць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10021">
        <w:rPr>
          <w:b/>
          <w:i/>
          <w:sz w:val="28"/>
          <w:szCs w:val="28"/>
          <w:u w:val="single"/>
        </w:rPr>
        <w:t>масового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10021">
        <w:rPr>
          <w:b/>
          <w:i/>
          <w:sz w:val="28"/>
          <w:szCs w:val="28"/>
          <w:u w:val="single"/>
        </w:rPr>
        <w:t>відпочинку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10021">
        <w:rPr>
          <w:b/>
          <w:i/>
          <w:sz w:val="28"/>
          <w:szCs w:val="28"/>
          <w:u w:val="single"/>
        </w:rPr>
        <w:t>населення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на </w:t>
      </w:r>
      <w:proofErr w:type="spellStart"/>
      <w:r w:rsidRPr="00210021">
        <w:rPr>
          <w:b/>
          <w:i/>
          <w:sz w:val="28"/>
          <w:szCs w:val="28"/>
          <w:u w:val="single"/>
        </w:rPr>
        <w:t>водних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10021">
        <w:rPr>
          <w:b/>
          <w:i/>
          <w:sz w:val="28"/>
          <w:szCs w:val="28"/>
          <w:u w:val="single"/>
        </w:rPr>
        <w:t>об’єктах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10021">
        <w:rPr>
          <w:b/>
          <w:i/>
          <w:sz w:val="28"/>
          <w:szCs w:val="28"/>
          <w:u w:val="single"/>
        </w:rPr>
        <w:t>під</w:t>
      </w:r>
      <w:proofErr w:type="spellEnd"/>
      <w:r w:rsidRPr="00210021">
        <w:rPr>
          <w:b/>
          <w:i/>
          <w:sz w:val="28"/>
          <w:szCs w:val="28"/>
          <w:u w:val="single"/>
        </w:rPr>
        <w:t xml:space="preserve"> час купального сезону 2023 року.</w:t>
      </w:r>
    </w:p>
    <w:p w14:paraId="24759A32" w14:textId="19CDBD38" w:rsidR="00210021" w:rsidRPr="00210021" w:rsidRDefault="00210021" w:rsidP="00C0463B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D5708">
        <w:rPr>
          <w:color w:val="000000"/>
          <w:sz w:val="28"/>
          <w:szCs w:val="28"/>
          <w:lang w:val="uk-UA"/>
        </w:rPr>
        <w:t>(Михайло МАРЧЕНКО</w:t>
      </w:r>
      <w:r w:rsidRPr="00210021">
        <w:rPr>
          <w:color w:val="000000"/>
          <w:sz w:val="28"/>
          <w:szCs w:val="28"/>
        </w:rPr>
        <w:t>)</w:t>
      </w:r>
    </w:p>
    <w:p w14:paraId="5AD7F57E" w14:textId="510811E1" w:rsidR="00210021" w:rsidRPr="00727A5B" w:rsidRDefault="00210021" w:rsidP="00210021">
      <w:pPr>
        <w:pStyle w:val="a8"/>
        <w:rPr>
          <w:b/>
          <w:i/>
          <w:sz w:val="28"/>
          <w:szCs w:val="28"/>
          <w:lang w:val="uk-UA"/>
        </w:rPr>
      </w:pPr>
      <w:r w:rsidRPr="008C4433">
        <w:rPr>
          <w:sz w:val="28"/>
          <w:szCs w:val="28"/>
        </w:rPr>
        <w:t xml:space="preserve">За результатами </w:t>
      </w:r>
      <w:proofErr w:type="spellStart"/>
      <w:r w:rsidRPr="008C4433">
        <w:rPr>
          <w:sz w:val="28"/>
          <w:szCs w:val="28"/>
        </w:rPr>
        <w:t>доповіді</w:t>
      </w:r>
      <w:proofErr w:type="spellEnd"/>
      <w:r w:rsidRPr="008C4433">
        <w:rPr>
          <w:sz w:val="28"/>
          <w:szCs w:val="28"/>
        </w:rPr>
        <w:t xml:space="preserve"> та з </w:t>
      </w:r>
      <w:proofErr w:type="spellStart"/>
      <w:r w:rsidRPr="008C4433">
        <w:rPr>
          <w:sz w:val="28"/>
          <w:szCs w:val="28"/>
        </w:rPr>
        <w:t>урахуванням</w:t>
      </w:r>
      <w:proofErr w:type="spellEnd"/>
      <w:r w:rsidRPr="008C4433">
        <w:rPr>
          <w:sz w:val="28"/>
          <w:szCs w:val="28"/>
        </w:rPr>
        <w:t xml:space="preserve"> </w:t>
      </w:r>
      <w:proofErr w:type="spellStart"/>
      <w:r w:rsidRPr="008C4433">
        <w:rPr>
          <w:sz w:val="28"/>
          <w:szCs w:val="28"/>
        </w:rPr>
        <w:t>обговорення</w:t>
      </w:r>
      <w:proofErr w:type="spellEnd"/>
      <w:r w:rsidR="008C4433" w:rsidRPr="008C4433">
        <w:rPr>
          <w:b/>
          <w:i/>
          <w:sz w:val="28"/>
          <w:szCs w:val="28"/>
        </w:rPr>
        <w:t xml:space="preserve"> </w:t>
      </w:r>
      <w:proofErr w:type="spellStart"/>
      <w:r w:rsidR="008C4433" w:rsidRPr="008C4433">
        <w:rPr>
          <w:b/>
          <w:i/>
          <w:sz w:val="28"/>
          <w:szCs w:val="28"/>
        </w:rPr>
        <w:t>комі</w:t>
      </w:r>
      <w:r w:rsidR="008C4433" w:rsidRPr="008C4433">
        <w:rPr>
          <w:b/>
          <w:i/>
          <w:sz w:val="28"/>
          <w:szCs w:val="28"/>
          <w:lang w:val="uk-UA"/>
        </w:rPr>
        <w:t>сія</w:t>
      </w:r>
      <w:proofErr w:type="spellEnd"/>
      <w:r w:rsidR="008C4433" w:rsidRPr="008C4433">
        <w:rPr>
          <w:b/>
          <w:i/>
          <w:sz w:val="28"/>
          <w:szCs w:val="28"/>
          <w:lang w:val="uk-UA"/>
        </w:rPr>
        <w:t xml:space="preserve"> вирішила</w:t>
      </w:r>
      <w:r w:rsidR="008C4433">
        <w:rPr>
          <w:b/>
          <w:i/>
          <w:sz w:val="28"/>
          <w:szCs w:val="28"/>
          <w:lang w:val="uk-UA"/>
        </w:rPr>
        <w:t>:</w:t>
      </w:r>
    </w:p>
    <w:p w14:paraId="5AC8D5E5" w14:textId="768CB99A" w:rsidR="00210021" w:rsidRPr="00727A5B" w:rsidRDefault="00210021" w:rsidP="00210021">
      <w:pPr>
        <w:pStyle w:val="a8"/>
        <w:rPr>
          <w:rFonts w:asciiTheme="minorHAnsi" w:hAnsiTheme="minorHAnsi" w:cstheme="minorHAnsi"/>
          <w:b/>
          <w:i/>
          <w:sz w:val="28"/>
          <w:szCs w:val="28"/>
        </w:rPr>
      </w:pPr>
      <w:r w:rsidRPr="00727A5B">
        <w:rPr>
          <w:rFonts w:asciiTheme="minorHAnsi" w:hAnsiTheme="minorHAnsi" w:cstheme="minorHAnsi"/>
          <w:b/>
          <w:i/>
          <w:sz w:val="28"/>
          <w:szCs w:val="28"/>
        </w:rPr>
        <w:t>1.</w:t>
      </w:r>
      <w:r w:rsidR="008C4433" w:rsidRPr="00727A5B">
        <w:rPr>
          <w:rFonts w:asciiTheme="minorHAnsi" w:hAnsiTheme="minorHAnsi" w:cstheme="minorHAnsi"/>
          <w:i/>
          <w:sz w:val="28"/>
          <w:szCs w:val="28"/>
          <w:lang w:val="uk-UA"/>
        </w:rPr>
        <w:t xml:space="preserve">                                                    </w:t>
      </w:r>
      <w:r w:rsidR="008C4433" w:rsidRPr="00727A5B">
        <w:rPr>
          <w:rFonts w:asciiTheme="minorHAnsi" w:hAnsiTheme="minorHAnsi" w:cstheme="minorHAnsi"/>
          <w:b/>
          <w:i/>
          <w:sz w:val="28"/>
          <w:szCs w:val="28"/>
          <w:lang w:val="uk-UA"/>
        </w:rPr>
        <w:t>С</w:t>
      </w:r>
      <w:proofErr w:type="spellStart"/>
      <w:r w:rsidRPr="00727A5B">
        <w:rPr>
          <w:rFonts w:asciiTheme="minorHAnsi" w:hAnsiTheme="minorHAnsi" w:cstheme="minorHAnsi"/>
          <w:b/>
          <w:i/>
          <w:sz w:val="28"/>
          <w:szCs w:val="28"/>
        </w:rPr>
        <w:t>ільським</w:t>
      </w:r>
      <w:proofErr w:type="spellEnd"/>
      <w:r w:rsidRPr="00727A5B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727A5B">
        <w:rPr>
          <w:rFonts w:asciiTheme="minorHAnsi" w:hAnsiTheme="minorHAnsi" w:cstheme="minorHAnsi"/>
          <w:b/>
          <w:i/>
          <w:sz w:val="28"/>
          <w:szCs w:val="28"/>
        </w:rPr>
        <w:t>селищним</w:t>
      </w:r>
      <w:proofErr w:type="spellEnd"/>
      <w:r w:rsidRPr="00727A5B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727A5B">
        <w:rPr>
          <w:rFonts w:asciiTheme="minorHAnsi" w:hAnsiTheme="minorHAnsi" w:cstheme="minorHAnsi"/>
          <w:b/>
          <w:i/>
          <w:sz w:val="28"/>
          <w:szCs w:val="28"/>
        </w:rPr>
        <w:t>міським</w:t>
      </w:r>
      <w:proofErr w:type="spellEnd"/>
      <w:r w:rsidRPr="00727A5B">
        <w:rPr>
          <w:rFonts w:asciiTheme="minorHAnsi" w:hAnsiTheme="minorHAnsi" w:cstheme="minorHAnsi"/>
          <w:b/>
          <w:i/>
          <w:sz w:val="28"/>
          <w:szCs w:val="28"/>
        </w:rPr>
        <w:t xml:space="preserve"> радам</w:t>
      </w:r>
      <w:r w:rsidR="008C4433" w:rsidRPr="00727A5B">
        <w:rPr>
          <w:rFonts w:asciiTheme="minorHAnsi" w:hAnsiTheme="minorHAnsi" w:cstheme="minorHAnsi"/>
          <w:b/>
          <w:i/>
          <w:sz w:val="28"/>
          <w:szCs w:val="28"/>
        </w:rPr>
        <w:t xml:space="preserve"> району</w:t>
      </w:r>
    </w:p>
    <w:p w14:paraId="05BBC009" w14:textId="68564CEA" w:rsidR="008C4433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8C4433">
        <w:rPr>
          <w:rFonts w:asciiTheme="minorHAnsi" w:hAnsiTheme="minorHAnsi" w:cstheme="minorHAnsi"/>
          <w:sz w:val="28"/>
          <w:szCs w:val="28"/>
        </w:rPr>
        <w:t xml:space="preserve">1.1.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засіданнях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комісій</w:t>
      </w:r>
      <w:proofErr w:type="spellEnd"/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8C4433">
        <w:rPr>
          <w:rFonts w:asciiTheme="minorHAnsi" w:hAnsiTheme="minorHAnsi" w:cstheme="minorHAnsi"/>
          <w:sz w:val="28"/>
          <w:szCs w:val="28"/>
        </w:rPr>
        <w:t xml:space="preserve">з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питань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техногенно-екологічної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безпеки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та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надзвичайних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ситуацій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розглянути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питання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щодо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забезпечення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готовності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місць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масового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населення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об’єктах</w:t>
      </w:r>
      <w:proofErr w:type="spellEnd"/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gramStart"/>
      <w:r w:rsidRPr="008C4433">
        <w:rPr>
          <w:rFonts w:asciiTheme="minorHAnsi" w:hAnsiTheme="minorHAnsi" w:cstheme="minorHAnsi"/>
          <w:sz w:val="28"/>
          <w:szCs w:val="28"/>
        </w:rPr>
        <w:t>до купального сезону</w:t>
      </w:r>
      <w:proofErr w:type="gramEnd"/>
      <w:r w:rsidRPr="008C4433">
        <w:rPr>
          <w:rFonts w:asciiTheme="minorHAnsi" w:hAnsiTheme="minorHAnsi" w:cstheme="minorHAnsi"/>
          <w:sz w:val="28"/>
          <w:szCs w:val="28"/>
        </w:rPr>
        <w:t xml:space="preserve"> 2023 року</w:t>
      </w:r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8C4433">
        <w:rPr>
          <w:rFonts w:asciiTheme="minorHAnsi" w:hAnsiTheme="minorHAnsi" w:cstheme="minorHAnsi"/>
          <w:sz w:val="28"/>
          <w:szCs w:val="28"/>
        </w:rPr>
        <w:t xml:space="preserve">та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виконання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заходів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щодо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запобігання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загибелі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людей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об’єктах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.</w:t>
      </w:r>
    </w:p>
    <w:p w14:paraId="51D19A41" w14:textId="77777777" w:rsidR="00876087" w:rsidRPr="00876087" w:rsidRDefault="00876087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1AAF385B" w14:textId="71178301" w:rsidR="00210021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4433">
        <w:rPr>
          <w:rFonts w:asciiTheme="minorHAnsi" w:hAnsiTheme="minorHAnsi" w:cstheme="minorHAnsi"/>
          <w:sz w:val="28"/>
          <w:szCs w:val="28"/>
        </w:rPr>
        <w:t xml:space="preserve">1.2.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Забезпечити</w:t>
      </w:r>
      <w:proofErr w:type="spellEnd"/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виконання</w:t>
      </w:r>
      <w:proofErr w:type="spellEnd"/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вимог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Правил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охорони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життя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людей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об’єктах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України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стосовно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обстеження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сертифікованими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водолазними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підрозділами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спеціалізованих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аварійно-рятувальних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служб</w:t>
      </w:r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8C4433">
        <w:rPr>
          <w:rFonts w:asciiTheme="minorHAnsi" w:hAnsiTheme="minorHAnsi" w:cstheme="minorHAnsi"/>
          <w:sz w:val="28"/>
          <w:szCs w:val="28"/>
        </w:rPr>
        <w:t xml:space="preserve">дна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акваторії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пляжів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отримання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паспорту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підводної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частини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акваторії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пляжу, акту</w:t>
      </w:r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8C4433">
        <w:rPr>
          <w:rFonts w:asciiTheme="minorHAnsi" w:hAnsiTheme="minorHAnsi" w:cstheme="minorHAnsi"/>
          <w:sz w:val="28"/>
          <w:szCs w:val="28"/>
        </w:rPr>
        <w:lastRenderedPageBreak/>
        <w:t xml:space="preserve">водолазного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обстеження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дна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акваторії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пляжу</w:t>
      </w:r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8C4433">
        <w:rPr>
          <w:rFonts w:asciiTheme="minorHAnsi" w:hAnsiTheme="minorHAnsi" w:cstheme="minorHAnsi"/>
          <w:sz w:val="28"/>
          <w:szCs w:val="28"/>
        </w:rPr>
        <w:t>та</w:t>
      </w:r>
      <w:r w:rsidR="008C4433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обслуговування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місць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масового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аварійно-рятувальними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службами.</w:t>
      </w:r>
    </w:p>
    <w:p w14:paraId="2E09C3F0" w14:textId="77777777" w:rsidR="00876087" w:rsidRPr="008C4433" w:rsidRDefault="00876087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0DFE996E" w14:textId="0FF0E3C4" w:rsidR="00876087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8C4433">
        <w:rPr>
          <w:rFonts w:asciiTheme="minorHAnsi" w:hAnsiTheme="minorHAnsi" w:cstheme="minorHAnsi"/>
          <w:sz w:val="28"/>
          <w:szCs w:val="28"/>
        </w:rPr>
        <w:t xml:space="preserve">1.3.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Забезпечити</w:t>
      </w:r>
      <w:proofErr w:type="spellEnd"/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підготовку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місць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масового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населення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об’єктах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C4433">
        <w:rPr>
          <w:rFonts w:asciiTheme="minorHAnsi" w:hAnsiTheme="minorHAnsi" w:cstheme="minorHAnsi"/>
          <w:sz w:val="28"/>
          <w:szCs w:val="28"/>
        </w:rPr>
        <w:t>до купального сезону</w:t>
      </w:r>
      <w:proofErr w:type="gramEnd"/>
      <w:r w:rsidRPr="008C4433">
        <w:rPr>
          <w:rFonts w:asciiTheme="minorHAnsi" w:hAnsiTheme="minorHAnsi" w:cstheme="minorHAnsi"/>
          <w:sz w:val="28"/>
          <w:szCs w:val="28"/>
        </w:rPr>
        <w:t xml:space="preserve">, 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саме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:</w:t>
      </w:r>
    </w:p>
    <w:p w14:paraId="275EA182" w14:textId="77777777" w:rsidR="00876087" w:rsidRPr="00876087" w:rsidRDefault="00876087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DFAFDBA" w14:textId="7F48132E" w:rsidR="00210021" w:rsidRPr="008C4433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4433">
        <w:rPr>
          <w:rFonts w:asciiTheme="minorHAnsi" w:hAnsiTheme="minorHAnsi" w:cstheme="minorHAnsi"/>
          <w:sz w:val="28"/>
          <w:szCs w:val="28"/>
        </w:rPr>
        <w:t>-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забезпечити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пляжі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та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місця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людей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об`єктах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наглядною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агітацією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щодо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правил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безпечного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поводження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;</w:t>
      </w:r>
    </w:p>
    <w:p w14:paraId="4F3B4FCB" w14:textId="3DB56E78" w:rsidR="00210021" w:rsidRPr="008C4433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4433">
        <w:rPr>
          <w:rFonts w:asciiTheme="minorHAnsi" w:hAnsiTheme="minorHAnsi" w:cstheme="minorHAnsi"/>
          <w:sz w:val="28"/>
          <w:szCs w:val="28"/>
        </w:rPr>
        <w:t>-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утворити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місцях</w:t>
      </w:r>
      <w:proofErr w:type="spellEnd"/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масового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населення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поблизу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об’єктів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сезонні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рятувальні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пости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та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вжити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заходів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для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забезпечення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їх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рятувальним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оснащенням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;</w:t>
      </w:r>
    </w:p>
    <w:p w14:paraId="20CAFB19" w14:textId="72CFB7FB" w:rsidR="00210021" w:rsidRPr="008C4433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4433">
        <w:rPr>
          <w:rFonts w:asciiTheme="minorHAnsi" w:hAnsiTheme="minorHAnsi" w:cstheme="minorHAnsi"/>
          <w:sz w:val="28"/>
          <w:szCs w:val="28"/>
        </w:rPr>
        <w:t>-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забезпечити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створення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функціонування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медичних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постів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пляжах </w:t>
      </w:r>
      <w:proofErr w:type="gramStart"/>
      <w:r w:rsidRPr="008C4433">
        <w:rPr>
          <w:rFonts w:asciiTheme="minorHAnsi" w:hAnsiTheme="minorHAnsi" w:cstheme="minorHAnsi"/>
          <w:sz w:val="28"/>
          <w:szCs w:val="28"/>
        </w:rPr>
        <w:t xml:space="preserve">та 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оперативне</w:t>
      </w:r>
      <w:proofErr w:type="spellEnd"/>
      <w:proofErr w:type="gram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залучення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медпрацівників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для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наданняв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разі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необхідності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медичної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допомоги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громадянам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місцях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масового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;</w:t>
      </w:r>
    </w:p>
    <w:p w14:paraId="0BD328DD" w14:textId="723FEC2C" w:rsidR="00210021" w:rsidRPr="008C4433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4433">
        <w:rPr>
          <w:rFonts w:asciiTheme="minorHAnsi" w:hAnsiTheme="minorHAnsi" w:cstheme="minorHAnsi"/>
          <w:sz w:val="28"/>
          <w:szCs w:val="28"/>
        </w:rPr>
        <w:t>-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організувати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постійне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патрулювання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і контроль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громадського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порядку на пляжах та в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місцях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масового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об’єктах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;</w:t>
      </w:r>
    </w:p>
    <w:p w14:paraId="54F8E084" w14:textId="1EE45E05" w:rsidR="00210021" w:rsidRPr="008C4433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4433">
        <w:rPr>
          <w:rFonts w:asciiTheme="minorHAnsi" w:hAnsiTheme="minorHAnsi" w:cstheme="minorHAnsi"/>
          <w:sz w:val="28"/>
          <w:szCs w:val="28"/>
        </w:rPr>
        <w:t>-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організувати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проведення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широкої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інформаційно-роз’яснювальної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роботи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з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питань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безпечного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поводження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звернувши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особливу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увагу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роз’яснення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правил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поведінки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серед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дітей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із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залученням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представників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ДСНС та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інших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зацікавлених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сторін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;</w:t>
      </w:r>
    </w:p>
    <w:p w14:paraId="1972CBCD" w14:textId="00F02000" w:rsidR="00210021" w:rsidRPr="008C4433" w:rsidRDefault="00210021" w:rsidP="00876087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C4433">
        <w:rPr>
          <w:rFonts w:asciiTheme="minorHAnsi" w:hAnsiTheme="minorHAnsi" w:cstheme="minorHAnsi"/>
          <w:sz w:val="28"/>
          <w:szCs w:val="28"/>
        </w:rPr>
        <w:t>-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вживати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дієвих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заходів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та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проводити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роз’яснювальну</w:t>
      </w:r>
      <w:proofErr w:type="spellEnd"/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8C4433">
        <w:rPr>
          <w:rFonts w:asciiTheme="minorHAnsi" w:hAnsiTheme="minorHAnsi" w:cstheme="minorHAnsi"/>
          <w:sz w:val="28"/>
          <w:szCs w:val="28"/>
        </w:rPr>
        <w:t xml:space="preserve">роботу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щодо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недопущення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відпочинку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населення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купання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)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водних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об’єктах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територіях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, на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яких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ведуться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велися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бойові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дії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,</w:t>
      </w:r>
      <w:r w:rsidR="0047203F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включаючи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території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можливих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бойових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дій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та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території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активних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бойових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C4433">
        <w:rPr>
          <w:rFonts w:asciiTheme="minorHAnsi" w:hAnsiTheme="minorHAnsi" w:cstheme="minorHAnsi"/>
          <w:sz w:val="28"/>
          <w:szCs w:val="28"/>
        </w:rPr>
        <w:t>дій</w:t>
      </w:r>
      <w:proofErr w:type="spellEnd"/>
      <w:r w:rsidRPr="008C4433">
        <w:rPr>
          <w:rFonts w:asciiTheme="minorHAnsi" w:hAnsiTheme="minorHAnsi" w:cstheme="minorHAnsi"/>
          <w:sz w:val="28"/>
          <w:szCs w:val="28"/>
        </w:rPr>
        <w:t>.</w:t>
      </w:r>
    </w:p>
    <w:p w14:paraId="3720951A" w14:textId="3FD1CDAA" w:rsidR="00ED3F11" w:rsidRPr="004D4E4B" w:rsidRDefault="00ED3F11" w:rsidP="004D4E4B">
      <w:pPr>
        <w:pStyle w:val="a7"/>
        <w:tabs>
          <w:tab w:val="left" w:pos="7350"/>
        </w:tabs>
        <w:jc w:val="both"/>
        <w:rPr>
          <w:rFonts w:asciiTheme="minorHAnsi" w:hAnsiTheme="minorHAnsi" w:cstheme="minorHAnsi"/>
          <w:b/>
          <w:i/>
          <w:szCs w:val="28"/>
        </w:rPr>
      </w:pPr>
    </w:p>
    <w:p w14:paraId="25E43536" w14:textId="3DE321F0" w:rsidR="005A1516" w:rsidRDefault="005D1421" w:rsidP="005A15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5A1516">
        <w:rPr>
          <w:b/>
          <w:sz w:val="28"/>
          <w:szCs w:val="28"/>
          <w:lang w:val="uk-UA"/>
        </w:rPr>
        <w:t>олова</w:t>
      </w:r>
      <w:r w:rsidR="005A1516" w:rsidRPr="0093713E">
        <w:rPr>
          <w:b/>
          <w:sz w:val="28"/>
          <w:szCs w:val="28"/>
          <w:lang w:val="uk-UA"/>
        </w:rPr>
        <w:t xml:space="preserve"> комісії</w:t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 w:rsidR="005A1516" w:rsidRPr="009371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Григорій КОВТУН</w:t>
      </w:r>
    </w:p>
    <w:p w14:paraId="4D99D3B8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215C2A63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67D2EB0F" w14:textId="77777777" w:rsidR="005D1421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21908926" w14:textId="77777777" w:rsidR="005D1421" w:rsidRPr="0093713E" w:rsidRDefault="005D1421" w:rsidP="005A1516">
      <w:pPr>
        <w:jc w:val="both"/>
        <w:rPr>
          <w:b/>
          <w:sz w:val="28"/>
          <w:szCs w:val="28"/>
          <w:lang w:val="uk-UA"/>
        </w:rPr>
      </w:pPr>
    </w:p>
    <w:p w14:paraId="3EDA0D4B" w14:textId="77777777" w:rsidR="005A1516" w:rsidRPr="0093713E" w:rsidRDefault="005A1516" w:rsidP="005A1516">
      <w:pPr>
        <w:jc w:val="both"/>
        <w:rPr>
          <w:sz w:val="28"/>
          <w:szCs w:val="28"/>
          <w:lang w:val="uk-UA"/>
        </w:rPr>
      </w:pPr>
    </w:p>
    <w:p w14:paraId="4E3CC452" w14:textId="2741E067" w:rsidR="005A1516" w:rsidRPr="0093713E" w:rsidRDefault="005A1516" w:rsidP="005A1516">
      <w:pPr>
        <w:snapToGrid w:val="0"/>
      </w:pPr>
      <w:r w:rsidRPr="0093713E">
        <w:rPr>
          <w:sz w:val="28"/>
          <w:szCs w:val="28"/>
          <w:lang w:val="uk-UA"/>
        </w:rPr>
        <w:t>Секретар комісії</w:t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Pr="0093713E">
        <w:rPr>
          <w:sz w:val="28"/>
          <w:szCs w:val="28"/>
          <w:lang w:val="uk-UA"/>
        </w:rPr>
        <w:tab/>
      </w:r>
      <w:r w:rsidR="00BE341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Юлія НОСЕНКО</w:t>
      </w:r>
    </w:p>
    <w:p w14:paraId="76BF59C8" w14:textId="77777777" w:rsidR="005A1516" w:rsidRPr="005A1516" w:rsidRDefault="005A1516" w:rsidP="005A1516">
      <w:pPr>
        <w:pStyle w:val="a7"/>
        <w:tabs>
          <w:tab w:val="left" w:pos="7350"/>
        </w:tabs>
        <w:ind w:firstLine="851"/>
        <w:jc w:val="right"/>
        <w:rPr>
          <w:rFonts w:asciiTheme="minorHAnsi" w:hAnsiTheme="minorHAnsi" w:cstheme="minorHAnsi"/>
          <w:b/>
          <w:i/>
          <w:szCs w:val="28"/>
          <w:lang w:val="ru-RU"/>
        </w:rPr>
      </w:pPr>
    </w:p>
    <w:sectPr w:rsidR="005A1516" w:rsidRPr="005A1516" w:rsidSect="00AC3B2E">
      <w:pgSz w:w="11906" w:h="16838"/>
      <w:pgMar w:top="1134" w:right="850" w:bottom="851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DFF" w:usb2="0A242021" w:usb3="00000000" w:csb0="000001BF" w:csb1="00000000"/>
  </w:font>
  <w:font w:name="UkrainianBaltica">
    <w:altName w:val="Cambria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D29"/>
    <w:multiLevelType w:val="multilevel"/>
    <w:tmpl w:val="B2BA13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4817266"/>
    <w:multiLevelType w:val="hybridMultilevel"/>
    <w:tmpl w:val="0F72F0C0"/>
    <w:name w:val="Нумерований список 17"/>
    <w:lvl w:ilvl="0" w:tplc="B61867C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1E687F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2A64C4C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D807BC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D0212B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D04EE0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C43240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8FCB7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2DA561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78A763A"/>
    <w:multiLevelType w:val="multilevel"/>
    <w:tmpl w:val="BD7AA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CC1060"/>
    <w:multiLevelType w:val="hybridMultilevel"/>
    <w:tmpl w:val="B1049474"/>
    <w:name w:val="Нумерований список 18"/>
    <w:lvl w:ilvl="0" w:tplc="9B18721E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423A20EA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3CA870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63264064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AB684028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92380126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5C8CD066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7FD6C49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0B064A78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4" w15:restartNumberingAfterBreak="0">
    <w:nsid w:val="0BD80625"/>
    <w:multiLevelType w:val="multilevel"/>
    <w:tmpl w:val="83B8AFE0"/>
    <w:name w:val="Нумеровани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5" w15:restartNumberingAfterBreak="0">
    <w:nsid w:val="0C321969"/>
    <w:multiLevelType w:val="hybridMultilevel"/>
    <w:tmpl w:val="BA04E18E"/>
    <w:lvl w:ilvl="0" w:tplc="8EFE50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1D4CE1"/>
    <w:multiLevelType w:val="hybridMultilevel"/>
    <w:tmpl w:val="C25834C4"/>
    <w:lvl w:ilvl="0" w:tplc="2ED65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190EFE"/>
    <w:multiLevelType w:val="hybridMultilevel"/>
    <w:tmpl w:val="935E130C"/>
    <w:name w:val="Нумерований список 4"/>
    <w:lvl w:ilvl="0" w:tplc="029E9ED4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B7A6E77A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E3F48F84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B8EEA9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F744A3F2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FF6C9F6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F864C0CA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A59E22E4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F0DAA21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8" w15:restartNumberingAfterBreak="0">
    <w:nsid w:val="0F6832CE"/>
    <w:multiLevelType w:val="hybridMultilevel"/>
    <w:tmpl w:val="035ADAE4"/>
    <w:lvl w:ilvl="0" w:tplc="3FB46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120B9"/>
    <w:multiLevelType w:val="hybridMultilevel"/>
    <w:tmpl w:val="FC5ACC0A"/>
    <w:name w:val="Нумерований список 3"/>
    <w:lvl w:ilvl="0" w:tplc="1D80150A">
      <w:start w:val="1"/>
      <w:numFmt w:val="decimal"/>
      <w:lvlText w:val="%1."/>
      <w:lvlJc w:val="left"/>
      <w:pPr>
        <w:ind w:left="709" w:firstLine="0"/>
      </w:pPr>
      <w:rPr>
        <w:b w:val="0"/>
        <w:i w:val="0"/>
      </w:rPr>
    </w:lvl>
    <w:lvl w:ilvl="1" w:tplc="D2E06876">
      <w:start w:val="1"/>
      <w:numFmt w:val="lowerLetter"/>
      <w:lvlText w:val="%2."/>
      <w:lvlJc w:val="left"/>
      <w:pPr>
        <w:ind w:left="1429" w:firstLine="0"/>
      </w:pPr>
    </w:lvl>
    <w:lvl w:ilvl="2" w:tplc="188AE5F6">
      <w:start w:val="1"/>
      <w:numFmt w:val="lowerRoman"/>
      <w:lvlText w:val="%3."/>
      <w:lvlJc w:val="left"/>
      <w:pPr>
        <w:ind w:left="2329" w:firstLine="0"/>
      </w:pPr>
    </w:lvl>
    <w:lvl w:ilvl="3" w:tplc="AC048A20">
      <w:start w:val="1"/>
      <w:numFmt w:val="decimal"/>
      <w:lvlText w:val="%4."/>
      <w:lvlJc w:val="left"/>
      <w:pPr>
        <w:ind w:left="2869" w:firstLine="0"/>
      </w:pPr>
    </w:lvl>
    <w:lvl w:ilvl="4" w:tplc="82B87470">
      <w:start w:val="1"/>
      <w:numFmt w:val="lowerLetter"/>
      <w:lvlText w:val="%5."/>
      <w:lvlJc w:val="left"/>
      <w:pPr>
        <w:ind w:left="3589" w:firstLine="0"/>
      </w:pPr>
    </w:lvl>
    <w:lvl w:ilvl="5" w:tplc="60C02394">
      <w:start w:val="1"/>
      <w:numFmt w:val="lowerRoman"/>
      <w:lvlText w:val="%6."/>
      <w:lvlJc w:val="left"/>
      <w:pPr>
        <w:ind w:left="4489" w:firstLine="0"/>
      </w:pPr>
    </w:lvl>
    <w:lvl w:ilvl="6" w:tplc="68002596">
      <w:start w:val="1"/>
      <w:numFmt w:val="decimal"/>
      <w:lvlText w:val="%7."/>
      <w:lvlJc w:val="left"/>
      <w:pPr>
        <w:ind w:left="5029" w:firstLine="0"/>
      </w:pPr>
    </w:lvl>
    <w:lvl w:ilvl="7" w:tplc="4F74A386">
      <w:start w:val="1"/>
      <w:numFmt w:val="lowerLetter"/>
      <w:lvlText w:val="%8."/>
      <w:lvlJc w:val="left"/>
      <w:pPr>
        <w:ind w:left="5749" w:firstLine="0"/>
      </w:pPr>
    </w:lvl>
    <w:lvl w:ilvl="8" w:tplc="EDE60E48">
      <w:start w:val="1"/>
      <w:numFmt w:val="lowerRoman"/>
      <w:lvlText w:val="%9."/>
      <w:lvlJc w:val="left"/>
      <w:pPr>
        <w:ind w:left="6649" w:firstLine="0"/>
      </w:pPr>
    </w:lvl>
  </w:abstractNum>
  <w:abstractNum w:abstractNumId="10" w15:restartNumberingAfterBreak="0">
    <w:nsid w:val="162A7185"/>
    <w:multiLevelType w:val="multilevel"/>
    <w:tmpl w:val="856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833FC"/>
    <w:multiLevelType w:val="hybridMultilevel"/>
    <w:tmpl w:val="F696821C"/>
    <w:name w:val="Нумерований список 13"/>
    <w:lvl w:ilvl="0" w:tplc="08C8592A">
      <w:start w:val="1"/>
      <w:numFmt w:val="decimal"/>
      <w:lvlText w:val="%1."/>
      <w:lvlJc w:val="left"/>
      <w:pPr>
        <w:ind w:left="11328" w:firstLine="0"/>
      </w:pPr>
      <w:rPr>
        <w:rFonts w:cs="Times New Roman"/>
      </w:rPr>
    </w:lvl>
    <w:lvl w:ilvl="1" w:tplc="3CBA2C74">
      <w:start w:val="1"/>
      <w:numFmt w:val="lowerLetter"/>
      <w:lvlText w:val="%2."/>
      <w:lvlJc w:val="left"/>
      <w:pPr>
        <w:ind w:left="12048" w:firstLine="0"/>
      </w:pPr>
      <w:rPr>
        <w:rFonts w:cs="Times New Roman"/>
      </w:rPr>
    </w:lvl>
    <w:lvl w:ilvl="2" w:tplc="DE3061B6">
      <w:start w:val="1"/>
      <w:numFmt w:val="lowerRoman"/>
      <w:lvlText w:val="%3."/>
      <w:lvlJc w:val="left"/>
      <w:pPr>
        <w:ind w:left="12948" w:firstLine="0"/>
      </w:pPr>
      <w:rPr>
        <w:rFonts w:cs="Times New Roman"/>
      </w:rPr>
    </w:lvl>
    <w:lvl w:ilvl="3" w:tplc="ECE49F88">
      <w:start w:val="1"/>
      <w:numFmt w:val="decimal"/>
      <w:lvlText w:val="%4."/>
      <w:lvlJc w:val="left"/>
      <w:pPr>
        <w:ind w:left="13488" w:firstLine="0"/>
      </w:pPr>
      <w:rPr>
        <w:rFonts w:cs="Times New Roman"/>
      </w:rPr>
    </w:lvl>
    <w:lvl w:ilvl="4" w:tplc="A2C27AC0">
      <w:start w:val="1"/>
      <w:numFmt w:val="lowerLetter"/>
      <w:lvlText w:val="%5."/>
      <w:lvlJc w:val="left"/>
      <w:pPr>
        <w:ind w:left="14208" w:firstLine="0"/>
      </w:pPr>
      <w:rPr>
        <w:rFonts w:cs="Times New Roman"/>
      </w:rPr>
    </w:lvl>
    <w:lvl w:ilvl="5" w:tplc="A420F2D8">
      <w:start w:val="1"/>
      <w:numFmt w:val="lowerRoman"/>
      <w:lvlText w:val="%6."/>
      <w:lvlJc w:val="left"/>
      <w:pPr>
        <w:ind w:left="15108" w:firstLine="0"/>
      </w:pPr>
      <w:rPr>
        <w:rFonts w:cs="Times New Roman"/>
      </w:rPr>
    </w:lvl>
    <w:lvl w:ilvl="6" w:tplc="F9723A26">
      <w:start w:val="1"/>
      <w:numFmt w:val="decimal"/>
      <w:lvlText w:val="%7."/>
      <w:lvlJc w:val="left"/>
      <w:pPr>
        <w:ind w:left="15648" w:firstLine="0"/>
      </w:pPr>
      <w:rPr>
        <w:rFonts w:cs="Times New Roman"/>
      </w:rPr>
    </w:lvl>
    <w:lvl w:ilvl="7" w:tplc="1A545A70">
      <w:start w:val="1"/>
      <w:numFmt w:val="lowerLetter"/>
      <w:lvlText w:val="%8."/>
      <w:lvlJc w:val="left"/>
      <w:pPr>
        <w:ind w:left="16368" w:firstLine="0"/>
      </w:pPr>
      <w:rPr>
        <w:rFonts w:cs="Times New Roman"/>
      </w:rPr>
    </w:lvl>
    <w:lvl w:ilvl="8" w:tplc="05ACD21C">
      <w:start w:val="1"/>
      <w:numFmt w:val="lowerRoman"/>
      <w:lvlText w:val="%9."/>
      <w:lvlJc w:val="left"/>
      <w:pPr>
        <w:ind w:left="17268" w:firstLine="0"/>
      </w:pPr>
      <w:rPr>
        <w:rFonts w:cs="Times New Roman"/>
      </w:rPr>
    </w:lvl>
  </w:abstractNum>
  <w:abstractNum w:abstractNumId="12" w15:restartNumberingAfterBreak="0">
    <w:nsid w:val="197B2D69"/>
    <w:multiLevelType w:val="multilevel"/>
    <w:tmpl w:val="96D866B4"/>
    <w:name w:val="Нумерований список 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Times New Roman"/>
      </w:rPr>
    </w:lvl>
  </w:abstractNum>
  <w:abstractNum w:abstractNumId="13" w15:restartNumberingAfterBreak="0">
    <w:nsid w:val="1E4A3AC2"/>
    <w:multiLevelType w:val="hybridMultilevel"/>
    <w:tmpl w:val="D99A9812"/>
    <w:name w:val="Нумерований список 10"/>
    <w:lvl w:ilvl="0" w:tplc="9226250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8B84AA54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D522365E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23560928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8BD03830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F94A176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5E30D7EE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4AD06C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20862A8C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14" w15:restartNumberingAfterBreak="0">
    <w:nsid w:val="218E77D4"/>
    <w:multiLevelType w:val="hybridMultilevel"/>
    <w:tmpl w:val="AD1EE22A"/>
    <w:name w:val="Нумерований список 7"/>
    <w:lvl w:ilvl="0" w:tplc="1CB0ECB0">
      <w:start w:val="1"/>
      <w:numFmt w:val="decimal"/>
      <w:lvlText w:val="%1."/>
      <w:lvlJc w:val="left"/>
      <w:pPr>
        <w:ind w:left="3540" w:firstLine="0"/>
      </w:pPr>
      <w:rPr>
        <w:rFonts w:cs="Times New Roman"/>
      </w:rPr>
    </w:lvl>
    <w:lvl w:ilvl="1" w:tplc="AA74A078">
      <w:start w:val="1"/>
      <w:numFmt w:val="lowerLetter"/>
      <w:lvlText w:val="%2."/>
      <w:lvlJc w:val="left"/>
      <w:pPr>
        <w:ind w:left="4260" w:firstLine="0"/>
      </w:pPr>
      <w:rPr>
        <w:rFonts w:cs="Times New Roman"/>
      </w:rPr>
    </w:lvl>
    <w:lvl w:ilvl="2" w:tplc="A3C06FD8">
      <w:start w:val="1"/>
      <w:numFmt w:val="lowerRoman"/>
      <w:lvlText w:val="%3."/>
      <w:lvlJc w:val="left"/>
      <w:pPr>
        <w:ind w:left="5160" w:firstLine="0"/>
      </w:pPr>
      <w:rPr>
        <w:rFonts w:cs="Times New Roman"/>
      </w:rPr>
    </w:lvl>
    <w:lvl w:ilvl="3" w:tplc="201C1B1C">
      <w:start w:val="1"/>
      <w:numFmt w:val="decimal"/>
      <w:lvlText w:val="%4."/>
      <w:lvlJc w:val="left"/>
      <w:pPr>
        <w:ind w:left="5700" w:firstLine="0"/>
      </w:pPr>
      <w:rPr>
        <w:rFonts w:cs="Times New Roman"/>
      </w:rPr>
    </w:lvl>
    <w:lvl w:ilvl="4" w:tplc="606450D0">
      <w:start w:val="1"/>
      <w:numFmt w:val="lowerLetter"/>
      <w:lvlText w:val="%5."/>
      <w:lvlJc w:val="left"/>
      <w:pPr>
        <w:ind w:left="6420" w:firstLine="0"/>
      </w:pPr>
      <w:rPr>
        <w:rFonts w:cs="Times New Roman"/>
      </w:rPr>
    </w:lvl>
    <w:lvl w:ilvl="5" w:tplc="91F85EC8">
      <w:start w:val="1"/>
      <w:numFmt w:val="lowerRoman"/>
      <w:lvlText w:val="%6."/>
      <w:lvlJc w:val="left"/>
      <w:pPr>
        <w:ind w:left="7320" w:firstLine="0"/>
      </w:pPr>
      <w:rPr>
        <w:rFonts w:cs="Times New Roman"/>
      </w:rPr>
    </w:lvl>
    <w:lvl w:ilvl="6" w:tplc="8788E7AA">
      <w:start w:val="1"/>
      <w:numFmt w:val="decimal"/>
      <w:lvlText w:val="%7."/>
      <w:lvlJc w:val="left"/>
      <w:pPr>
        <w:ind w:left="7860" w:firstLine="0"/>
      </w:pPr>
      <w:rPr>
        <w:rFonts w:cs="Times New Roman"/>
      </w:rPr>
    </w:lvl>
    <w:lvl w:ilvl="7" w:tplc="0938FBCC">
      <w:start w:val="1"/>
      <w:numFmt w:val="lowerLetter"/>
      <w:lvlText w:val="%8."/>
      <w:lvlJc w:val="left"/>
      <w:pPr>
        <w:ind w:left="8580" w:firstLine="0"/>
      </w:pPr>
      <w:rPr>
        <w:rFonts w:cs="Times New Roman"/>
      </w:rPr>
    </w:lvl>
    <w:lvl w:ilvl="8" w:tplc="8C0C34F8">
      <w:start w:val="1"/>
      <w:numFmt w:val="lowerRoman"/>
      <w:lvlText w:val="%9."/>
      <w:lvlJc w:val="left"/>
      <w:pPr>
        <w:ind w:left="9480" w:firstLine="0"/>
      </w:pPr>
      <w:rPr>
        <w:rFonts w:cs="Times New Roman"/>
      </w:rPr>
    </w:lvl>
  </w:abstractNum>
  <w:abstractNum w:abstractNumId="15" w15:restartNumberingAfterBreak="0">
    <w:nsid w:val="21D81868"/>
    <w:multiLevelType w:val="hybridMultilevel"/>
    <w:tmpl w:val="E174D1C4"/>
    <w:name w:val="Нумерований список 12"/>
    <w:lvl w:ilvl="0" w:tplc="D4C64574">
      <w:start w:val="1"/>
      <w:numFmt w:val="decimal"/>
      <w:lvlText w:val="%1."/>
      <w:lvlJc w:val="left"/>
      <w:pPr>
        <w:ind w:left="540" w:firstLine="0"/>
      </w:pPr>
      <w:rPr>
        <w:rFonts w:cs="Times New Roman"/>
      </w:rPr>
    </w:lvl>
    <w:lvl w:ilvl="1" w:tplc="EB303596">
      <w:start w:val="1"/>
      <w:numFmt w:val="lowerLetter"/>
      <w:lvlText w:val="%2."/>
      <w:lvlJc w:val="left"/>
      <w:pPr>
        <w:ind w:left="1260" w:firstLine="0"/>
      </w:pPr>
      <w:rPr>
        <w:rFonts w:cs="Times New Roman"/>
      </w:rPr>
    </w:lvl>
    <w:lvl w:ilvl="2" w:tplc="2A3C95D4">
      <w:start w:val="1"/>
      <w:numFmt w:val="lowerRoman"/>
      <w:lvlText w:val="%3."/>
      <w:lvlJc w:val="left"/>
      <w:pPr>
        <w:ind w:left="2160" w:firstLine="0"/>
      </w:pPr>
      <w:rPr>
        <w:rFonts w:cs="Times New Roman"/>
      </w:rPr>
    </w:lvl>
    <w:lvl w:ilvl="3" w:tplc="6358A938">
      <w:start w:val="1"/>
      <w:numFmt w:val="decimal"/>
      <w:lvlText w:val="%4."/>
      <w:lvlJc w:val="left"/>
      <w:pPr>
        <w:ind w:left="2700" w:firstLine="0"/>
      </w:pPr>
      <w:rPr>
        <w:rFonts w:cs="Times New Roman"/>
      </w:rPr>
    </w:lvl>
    <w:lvl w:ilvl="4" w:tplc="5F606CCA">
      <w:start w:val="1"/>
      <w:numFmt w:val="lowerLetter"/>
      <w:lvlText w:val="%5."/>
      <w:lvlJc w:val="left"/>
      <w:pPr>
        <w:ind w:left="3420" w:firstLine="0"/>
      </w:pPr>
      <w:rPr>
        <w:rFonts w:cs="Times New Roman"/>
      </w:rPr>
    </w:lvl>
    <w:lvl w:ilvl="5" w:tplc="1B18B4F2">
      <w:start w:val="1"/>
      <w:numFmt w:val="lowerRoman"/>
      <w:lvlText w:val="%6."/>
      <w:lvlJc w:val="left"/>
      <w:pPr>
        <w:ind w:left="4320" w:firstLine="0"/>
      </w:pPr>
      <w:rPr>
        <w:rFonts w:cs="Times New Roman"/>
      </w:rPr>
    </w:lvl>
    <w:lvl w:ilvl="6" w:tplc="4998B202">
      <w:start w:val="1"/>
      <w:numFmt w:val="decimal"/>
      <w:lvlText w:val="%7."/>
      <w:lvlJc w:val="left"/>
      <w:pPr>
        <w:ind w:left="4860" w:firstLine="0"/>
      </w:pPr>
      <w:rPr>
        <w:rFonts w:cs="Times New Roman"/>
      </w:rPr>
    </w:lvl>
    <w:lvl w:ilvl="7" w:tplc="800606FC">
      <w:start w:val="1"/>
      <w:numFmt w:val="lowerLetter"/>
      <w:lvlText w:val="%8."/>
      <w:lvlJc w:val="left"/>
      <w:pPr>
        <w:ind w:left="5580" w:firstLine="0"/>
      </w:pPr>
      <w:rPr>
        <w:rFonts w:cs="Times New Roman"/>
      </w:rPr>
    </w:lvl>
    <w:lvl w:ilvl="8" w:tplc="419C47B4">
      <w:start w:val="1"/>
      <w:numFmt w:val="lowerRoman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6" w15:restartNumberingAfterBreak="0">
    <w:nsid w:val="28E939BF"/>
    <w:multiLevelType w:val="hybridMultilevel"/>
    <w:tmpl w:val="22928772"/>
    <w:name w:val="Нумерований список 1"/>
    <w:lvl w:ilvl="0" w:tplc="B562E12A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778451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A8483A8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51E0696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244049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6C07F8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6A6AB7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968010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A09E374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7" w15:restartNumberingAfterBreak="0">
    <w:nsid w:val="2CD34C17"/>
    <w:multiLevelType w:val="hybridMultilevel"/>
    <w:tmpl w:val="97F4DB86"/>
    <w:name w:val="Нумерований список 15"/>
    <w:lvl w:ilvl="0" w:tplc="605E8C0E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76E0E148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194E25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06822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9C7E19A6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4F247C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A06EBC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AAA4C68C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875C3B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0A97806"/>
    <w:multiLevelType w:val="multilevel"/>
    <w:tmpl w:val="8FE0ED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40CB6192"/>
    <w:multiLevelType w:val="hybridMultilevel"/>
    <w:tmpl w:val="F87652E8"/>
    <w:name w:val="Нумерований список 6"/>
    <w:lvl w:ilvl="0" w:tplc="E2D80CE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9D1EF87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0DC302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674749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564925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8056E57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F8E085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E24794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37E9C0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 w15:restartNumberingAfterBreak="0">
    <w:nsid w:val="42EA53B6"/>
    <w:multiLevelType w:val="hybridMultilevel"/>
    <w:tmpl w:val="64823FCA"/>
    <w:name w:val="Нумерований список 8"/>
    <w:lvl w:ilvl="0" w:tplc="9BCA1FB2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6D8C08A6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2EF03A56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49C8E4B8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09020A84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B4D8490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FEAA5230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5446F04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62B0571E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1" w15:restartNumberingAfterBreak="0">
    <w:nsid w:val="440957B1"/>
    <w:multiLevelType w:val="multilevel"/>
    <w:tmpl w:val="F8E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54983"/>
    <w:multiLevelType w:val="multilevel"/>
    <w:tmpl w:val="DC9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427F7"/>
    <w:multiLevelType w:val="hybridMultilevel"/>
    <w:tmpl w:val="F75645E4"/>
    <w:name w:val="Нумерований список 16"/>
    <w:lvl w:ilvl="0" w:tplc="D19E114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9B0660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1302BBE6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103C54FC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D6F27B0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9748B28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1F30B5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3EB87B0C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EF005E3E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24" w15:restartNumberingAfterBreak="0">
    <w:nsid w:val="463B0E7B"/>
    <w:multiLevelType w:val="hybridMultilevel"/>
    <w:tmpl w:val="6ADC098A"/>
    <w:name w:val="Нумерований список 9"/>
    <w:lvl w:ilvl="0" w:tplc="5CB87818">
      <w:start w:val="1"/>
      <w:numFmt w:val="decimal"/>
      <w:lvlText w:val="%1."/>
      <w:lvlJc w:val="left"/>
      <w:pPr>
        <w:ind w:left="2832" w:firstLine="0"/>
      </w:pPr>
      <w:rPr>
        <w:rFonts w:cs="Times New Roman"/>
      </w:rPr>
    </w:lvl>
    <w:lvl w:ilvl="1" w:tplc="A3AA2EEC">
      <w:start w:val="1"/>
      <w:numFmt w:val="lowerLetter"/>
      <w:lvlText w:val="%2."/>
      <w:lvlJc w:val="left"/>
      <w:pPr>
        <w:ind w:left="3552" w:firstLine="0"/>
      </w:pPr>
      <w:rPr>
        <w:rFonts w:cs="Times New Roman"/>
      </w:rPr>
    </w:lvl>
    <w:lvl w:ilvl="2" w:tplc="7EC8520A">
      <w:start w:val="1"/>
      <w:numFmt w:val="lowerRoman"/>
      <w:lvlText w:val="%3."/>
      <w:lvlJc w:val="left"/>
      <w:pPr>
        <w:ind w:left="4452" w:firstLine="0"/>
      </w:pPr>
      <w:rPr>
        <w:rFonts w:cs="Times New Roman"/>
      </w:rPr>
    </w:lvl>
    <w:lvl w:ilvl="3" w:tplc="C82860EE">
      <w:start w:val="1"/>
      <w:numFmt w:val="decimal"/>
      <w:lvlText w:val="%4."/>
      <w:lvlJc w:val="left"/>
      <w:pPr>
        <w:ind w:left="4992" w:firstLine="0"/>
      </w:pPr>
      <w:rPr>
        <w:rFonts w:cs="Times New Roman"/>
      </w:rPr>
    </w:lvl>
    <w:lvl w:ilvl="4" w:tplc="066259B4">
      <w:start w:val="1"/>
      <w:numFmt w:val="lowerLetter"/>
      <w:lvlText w:val="%5."/>
      <w:lvlJc w:val="left"/>
      <w:pPr>
        <w:ind w:left="5712" w:firstLine="0"/>
      </w:pPr>
      <w:rPr>
        <w:rFonts w:cs="Times New Roman"/>
      </w:rPr>
    </w:lvl>
    <w:lvl w:ilvl="5" w:tplc="C33E9D4C">
      <w:start w:val="1"/>
      <w:numFmt w:val="lowerRoman"/>
      <w:lvlText w:val="%6."/>
      <w:lvlJc w:val="left"/>
      <w:pPr>
        <w:ind w:left="6612" w:firstLine="0"/>
      </w:pPr>
      <w:rPr>
        <w:rFonts w:cs="Times New Roman"/>
      </w:rPr>
    </w:lvl>
    <w:lvl w:ilvl="6" w:tplc="D7B83036">
      <w:start w:val="1"/>
      <w:numFmt w:val="decimal"/>
      <w:lvlText w:val="%7."/>
      <w:lvlJc w:val="left"/>
      <w:pPr>
        <w:ind w:left="7152" w:firstLine="0"/>
      </w:pPr>
      <w:rPr>
        <w:rFonts w:cs="Times New Roman"/>
      </w:rPr>
    </w:lvl>
    <w:lvl w:ilvl="7" w:tplc="EF1EDB46">
      <w:start w:val="1"/>
      <w:numFmt w:val="lowerLetter"/>
      <w:lvlText w:val="%8."/>
      <w:lvlJc w:val="left"/>
      <w:pPr>
        <w:ind w:left="7872" w:firstLine="0"/>
      </w:pPr>
      <w:rPr>
        <w:rFonts w:cs="Times New Roman"/>
      </w:rPr>
    </w:lvl>
    <w:lvl w:ilvl="8" w:tplc="B73886E4">
      <w:start w:val="1"/>
      <w:numFmt w:val="lowerRoman"/>
      <w:lvlText w:val="%9."/>
      <w:lvlJc w:val="left"/>
      <w:pPr>
        <w:ind w:left="8772" w:firstLine="0"/>
      </w:pPr>
      <w:rPr>
        <w:rFonts w:cs="Times New Roman"/>
      </w:rPr>
    </w:lvl>
  </w:abstractNum>
  <w:abstractNum w:abstractNumId="25" w15:restartNumberingAfterBreak="0">
    <w:nsid w:val="4680686C"/>
    <w:multiLevelType w:val="hybridMultilevel"/>
    <w:tmpl w:val="80826148"/>
    <w:lvl w:ilvl="0" w:tplc="9EC69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B66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C08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E0C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8A2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DC9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D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DAED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82EF2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2E37E1"/>
    <w:multiLevelType w:val="hybridMultilevel"/>
    <w:tmpl w:val="F4C81E0C"/>
    <w:name w:val="Нумерований список 11"/>
    <w:lvl w:ilvl="0" w:tplc="2BF226B0">
      <w:numFmt w:val="bullet"/>
      <w:lvlText w:val=" "/>
      <w:lvlJc w:val="left"/>
      <w:pPr>
        <w:ind w:left="765" w:firstLine="0"/>
      </w:pPr>
      <w:rPr>
        <w:rFonts w:ascii="Times New Roman" w:eastAsia="Times New Roman" w:hAnsi="Times New Roman"/>
      </w:rPr>
    </w:lvl>
    <w:lvl w:ilvl="1" w:tplc="70246F86">
      <w:numFmt w:val="bullet"/>
      <w:lvlText w:val="o"/>
      <w:lvlJc w:val="left"/>
      <w:pPr>
        <w:ind w:left="1485" w:firstLine="0"/>
      </w:pPr>
      <w:rPr>
        <w:rFonts w:ascii="Courier New" w:hAnsi="Courier New"/>
      </w:rPr>
    </w:lvl>
    <w:lvl w:ilvl="2" w:tplc="E8D826E8">
      <w:numFmt w:val="bullet"/>
      <w:lvlText w:val=""/>
      <w:lvlJc w:val="left"/>
      <w:pPr>
        <w:ind w:left="2205" w:firstLine="0"/>
      </w:pPr>
      <w:rPr>
        <w:rFonts w:ascii="Wingdings" w:eastAsia="Wingdings" w:hAnsi="Wingdings" w:cs="Wingdings"/>
      </w:rPr>
    </w:lvl>
    <w:lvl w:ilvl="3" w:tplc="1B0C20BC">
      <w:numFmt w:val="bullet"/>
      <w:lvlText w:val="·"/>
      <w:lvlJc w:val="left"/>
      <w:pPr>
        <w:ind w:left="2925" w:firstLine="0"/>
      </w:pPr>
      <w:rPr>
        <w:rFonts w:ascii="Symbol" w:hAnsi="Symbol"/>
      </w:rPr>
    </w:lvl>
    <w:lvl w:ilvl="4" w:tplc="54B88386">
      <w:numFmt w:val="bullet"/>
      <w:lvlText w:val="o"/>
      <w:lvlJc w:val="left"/>
      <w:pPr>
        <w:ind w:left="3645" w:firstLine="0"/>
      </w:pPr>
      <w:rPr>
        <w:rFonts w:ascii="Courier New" w:hAnsi="Courier New"/>
      </w:rPr>
    </w:lvl>
    <w:lvl w:ilvl="5" w:tplc="473AF766">
      <w:numFmt w:val="bullet"/>
      <w:lvlText w:val=""/>
      <w:lvlJc w:val="left"/>
      <w:pPr>
        <w:ind w:left="4365" w:firstLine="0"/>
      </w:pPr>
      <w:rPr>
        <w:rFonts w:ascii="Wingdings" w:eastAsia="Wingdings" w:hAnsi="Wingdings" w:cs="Wingdings"/>
      </w:rPr>
    </w:lvl>
    <w:lvl w:ilvl="6" w:tplc="ADB6A922">
      <w:numFmt w:val="bullet"/>
      <w:lvlText w:val="·"/>
      <w:lvlJc w:val="left"/>
      <w:pPr>
        <w:ind w:left="5085" w:firstLine="0"/>
      </w:pPr>
      <w:rPr>
        <w:rFonts w:ascii="Symbol" w:hAnsi="Symbol"/>
      </w:rPr>
    </w:lvl>
    <w:lvl w:ilvl="7" w:tplc="EF308F2E">
      <w:numFmt w:val="bullet"/>
      <w:lvlText w:val="o"/>
      <w:lvlJc w:val="left"/>
      <w:pPr>
        <w:ind w:left="5805" w:firstLine="0"/>
      </w:pPr>
      <w:rPr>
        <w:rFonts w:ascii="Courier New" w:hAnsi="Courier New"/>
      </w:rPr>
    </w:lvl>
    <w:lvl w:ilvl="8" w:tplc="64020FAA">
      <w:numFmt w:val="bullet"/>
      <w:lvlText w:val=""/>
      <w:lvlJc w:val="left"/>
      <w:pPr>
        <w:ind w:left="6525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495740CF"/>
    <w:multiLevelType w:val="hybridMultilevel"/>
    <w:tmpl w:val="14CEA50A"/>
    <w:lvl w:ilvl="0" w:tplc="3FB46D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55647E"/>
    <w:multiLevelType w:val="multilevel"/>
    <w:tmpl w:val="6CF0C0E6"/>
    <w:lvl w:ilvl="0">
      <w:start w:val="1"/>
      <w:numFmt w:val="decimal"/>
      <w:lvlText w:val="%1."/>
      <w:lvlJc w:val="left"/>
      <w:pPr>
        <w:ind w:left="116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9" w15:restartNumberingAfterBreak="0">
    <w:nsid w:val="659F53E1"/>
    <w:multiLevelType w:val="hybridMultilevel"/>
    <w:tmpl w:val="498843D6"/>
    <w:name w:val="Нумерований список 5"/>
    <w:lvl w:ilvl="0" w:tplc="F182AEEE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55BA20A2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696A996E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92540A26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C0BC62C8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32929BAC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80F4A31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6D4420B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5FF6FBD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30" w15:restartNumberingAfterBreak="0">
    <w:nsid w:val="664B14EB"/>
    <w:multiLevelType w:val="hybridMultilevel"/>
    <w:tmpl w:val="3AE0F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3FD8"/>
    <w:multiLevelType w:val="hybridMultilevel"/>
    <w:tmpl w:val="9A041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29"/>
  </w:num>
  <w:num w:numId="6">
    <w:abstractNumId w:val="19"/>
  </w:num>
  <w:num w:numId="7">
    <w:abstractNumId w:val="14"/>
  </w:num>
  <w:num w:numId="8">
    <w:abstractNumId w:val="20"/>
  </w:num>
  <w:num w:numId="9">
    <w:abstractNumId w:val="24"/>
  </w:num>
  <w:num w:numId="10">
    <w:abstractNumId w:val="13"/>
  </w:num>
  <w:num w:numId="11">
    <w:abstractNumId w:val="26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23"/>
  </w:num>
  <w:num w:numId="17">
    <w:abstractNumId w:val="1"/>
  </w:num>
  <w:num w:numId="18">
    <w:abstractNumId w:val="3"/>
  </w:num>
  <w:num w:numId="19">
    <w:abstractNumId w:val="25"/>
  </w:num>
  <w:num w:numId="20">
    <w:abstractNumId w:val="28"/>
  </w:num>
  <w:num w:numId="21">
    <w:abstractNumId w:val="6"/>
  </w:num>
  <w:num w:numId="22">
    <w:abstractNumId w:val="0"/>
  </w:num>
  <w:num w:numId="23">
    <w:abstractNumId w:val="31"/>
  </w:num>
  <w:num w:numId="24">
    <w:abstractNumId w:val="21"/>
  </w:num>
  <w:num w:numId="25">
    <w:abstractNumId w:val="18"/>
  </w:num>
  <w:num w:numId="26">
    <w:abstractNumId w:val="22"/>
  </w:num>
  <w:num w:numId="27">
    <w:abstractNumId w:val="2"/>
  </w:num>
  <w:num w:numId="28">
    <w:abstractNumId w:val="8"/>
  </w:num>
  <w:num w:numId="29">
    <w:abstractNumId w:val="27"/>
  </w:num>
  <w:num w:numId="30">
    <w:abstractNumId w:val="10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1"/>
    <w:rsid w:val="000377B9"/>
    <w:rsid w:val="00050FFE"/>
    <w:rsid w:val="00084276"/>
    <w:rsid w:val="00094549"/>
    <w:rsid w:val="000E3076"/>
    <w:rsid w:val="00137CC7"/>
    <w:rsid w:val="001B5B5A"/>
    <w:rsid w:val="001E568D"/>
    <w:rsid w:val="00202FFF"/>
    <w:rsid w:val="00210021"/>
    <w:rsid w:val="0022249C"/>
    <w:rsid w:val="002611E0"/>
    <w:rsid w:val="002B3329"/>
    <w:rsid w:val="00372F1D"/>
    <w:rsid w:val="00384786"/>
    <w:rsid w:val="0041598C"/>
    <w:rsid w:val="00417464"/>
    <w:rsid w:val="0047203F"/>
    <w:rsid w:val="0047260A"/>
    <w:rsid w:val="00483AF0"/>
    <w:rsid w:val="004B0281"/>
    <w:rsid w:val="004C1857"/>
    <w:rsid w:val="004D4E4B"/>
    <w:rsid w:val="00561D21"/>
    <w:rsid w:val="0056386A"/>
    <w:rsid w:val="005805A2"/>
    <w:rsid w:val="00583E92"/>
    <w:rsid w:val="005A1516"/>
    <w:rsid w:val="005A504B"/>
    <w:rsid w:val="005C2D3A"/>
    <w:rsid w:val="005D1421"/>
    <w:rsid w:val="005D2BF5"/>
    <w:rsid w:val="006C3655"/>
    <w:rsid w:val="00727A5B"/>
    <w:rsid w:val="007628E1"/>
    <w:rsid w:val="00780A44"/>
    <w:rsid w:val="00876087"/>
    <w:rsid w:val="008C2928"/>
    <w:rsid w:val="008C4433"/>
    <w:rsid w:val="00980549"/>
    <w:rsid w:val="009D6F61"/>
    <w:rsid w:val="009E5C8D"/>
    <w:rsid w:val="00A6205D"/>
    <w:rsid w:val="00AC3B2E"/>
    <w:rsid w:val="00AC54DE"/>
    <w:rsid w:val="00AF34E8"/>
    <w:rsid w:val="00BE3414"/>
    <w:rsid w:val="00C0463B"/>
    <w:rsid w:val="00C275CB"/>
    <w:rsid w:val="00C35657"/>
    <w:rsid w:val="00CA427C"/>
    <w:rsid w:val="00CD5708"/>
    <w:rsid w:val="00CF5031"/>
    <w:rsid w:val="00D1703B"/>
    <w:rsid w:val="00DA1BA3"/>
    <w:rsid w:val="00DD4071"/>
    <w:rsid w:val="00E24BFE"/>
    <w:rsid w:val="00E7108E"/>
    <w:rsid w:val="00EC1461"/>
    <w:rsid w:val="00ED3F11"/>
    <w:rsid w:val="00F10476"/>
    <w:rsid w:val="00F106AC"/>
    <w:rsid w:val="00F9522A"/>
    <w:rsid w:val="00FD0550"/>
    <w:rsid w:val="00FF022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73EF"/>
  <w15:docId w15:val="{64C46492-36D3-4022-8AFC-E669B1D6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widowControl/>
      <w:ind w:left="720"/>
    </w:pPr>
    <w:rPr>
      <w:sz w:val="24"/>
      <w:szCs w:val="24"/>
      <w:lang w:val="uk-UA"/>
    </w:rPr>
  </w:style>
  <w:style w:type="paragraph" w:customStyle="1" w:styleId="rvps374">
    <w:name w:val="rvps374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lang w:val="uk-UA"/>
    </w:rPr>
  </w:style>
  <w:style w:type="paragraph" w:styleId="a6">
    <w:name w:val="Body Text"/>
    <w:basedOn w:val="a"/>
    <w:qFormat/>
    <w:pPr>
      <w:suppressAutoHyphens/>
      <w:spacing w:after="120"/>
    </w:pPr>
    <w:rPr>
      <w:rFonts w:eastAsia="Calibri" w:cs="DejaVu Sans"/>
      <w:kern w:val="1"/>
      <w:sz w:val="24"/>
      <w:szCs w:val="24"/>
      <w:lang w:val="uk-UA" w:eastAsia="zh-CN" w:bidi="hi-IN"/>
    </w:rPr>
  </w:style>
  <w:style w:type="paragraph" w:styleId="a7">
    <w:name w:val="Subtitle"/>
    <w:basedOn w:val="a"/>
    <w:qFormat/>
    <w:pPr>
      <w:widowControl/>
      <w:jc w:val="center"/>
    </w:pPr>
    <w:rPr>
      <w:sz w:val="28"/>
      <w:lang w:val="uk-UA"/>
    </w:rPr>
  </w:style>
  <w:style w:type="paragraph" w:customStyle="1" w:styleId="2">
    <w:name w:val="Абзац списка2"/>
    <w:basedOn w:val="a"/>
    <w:qFormat/>
    <w:pPr>
      <w:widowControl/>
      <w:spacing w:after="160" w:line="257" w:lineRule="auto"/>
      <w:ind w:left="720"/>
      <w:contextualSpacing/>
    </w:pPr>
    <w:rPr>
      <w:rFonts w:eastAsia="Calibri"/>
      <w:color w:val="000000"/>
      <w:sz w:val="22"/>
      <w:szCs w:val="22"/>
      <w:lang w:val="uk-UA" w:eastAsia="uk-UA"/>
    </w:rPr>
  </w:style>
  <w:style w:type="paragraph" w:customStyle="1" w:styleId="11">
    <w:name w:val="Без интервала1"/>
    <w:qFormat/>
    <w:pPr>
      <w:widowControl/>
    </w:pPr>
    <w:rPr>
      <w:rFonts w:ascii="Times New Roman" w:hAnsi="Times New Roman"/>
      <w:color w:val="000000"/>
      <w:lang w:val="uk-UA" w:eastAsia="uk-UA"/>
    </w:rPr>
  </w:style>
  <w:style w:type="paragraph" w:customStyle="1" w:styleId="rvps2">
    <w:name w:val="rvps2"/>
    <w:basedOn w:val="a"/>
    <w:qFormat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ocdata">
    <w:name w:val="docdata"/>
    <w:aliases w:val="docy,v5,7739,baiaagaaboqcaaadcrwaaav/haaaaaaaaaaaaaaaaaaaaaaaaaaaaaaaaaaaaaaaaaaaaaaaaaaaaaaaaaaaaaaaaaaaaaaaaaaaaaaaaaaaaaaaaaaaaaaaaaaaaaaaaaaaaaaaaaaaaaaaaaaaaaaaaaaaaaaaaaaaaaaaaaaaaaaaaaaaaaaaaaaaaaaaaaaaaaaaaaaaaaaaaaaaaaaaaaaaaaaaaaaaaaaa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qFormat/>
    <w:pPr>
      <w:widowControl/>
    </w:pPr>
    <w:rPr>
      <w:rFonts w:ascii="UkrainianBaltica" w:eastAsia="Times New Roman" w:hAnsi="UkrainianBaltica"/>
      <w:sz w:val="24"/>
      <w:lang w:val="uk-UA"/>
    </w:rPr>
  </w:style>
  <w:style w:type="paragraph" w:customStyle="1" w:styleId="13">
    <w:name w:val="Обычный (Интернет)1"/>
    <w:basedOn w:val="a"/>
    <w:qFormat/>
    <w:pPr>
      <w:suppressLineNumbers/>
      <w:tabs>
        <w:tab w:val="left" w:pos="567"/>
      </w:tabs>
      <w:spacing w:before="280" w:after="280"/>
      <w:jc w:val="both"/>
    </w:pPr>
    <w:rPr>
      <w:rFonts w:eastAsia="NSimSun" w:cs="Lucida Sans"/>
      <w:sz w:val="24"/>
      <w:szCs w:val="24"/>
      <w:lang w:val="uk-UA" w:eastAsia="uk-UA" w:bidi="hi-IN"/>
    </w:rPr>
  </w:style>
  <w:style w:type="character" w:customStyle="1" w:styleId="14">
    <w:name w:val="Заголовок 1 Знак"/>
    <w:basedOn w:val="a0"/>
    <w:rPr>
      <w:rFonts w:ascii="Times New Roman" w:hAnsi="Times New Roman" w:cs="Times New Roman"/>
      <w:i/>
      <w:sz w:val="20"/>
      <w:szCs w:val="20"/>
      <w:lang w:val="uk-UA" w:eastAsia="uk-UA"/>
    </w:rPr>
  </w:style>
  <w:style w:type="character" w:customStyle="1" w:styleId="a9">
    <w:name w:val="Название Знак"/>
    <w:rPr>
      <w:b/>
    </w:rPr>
  </w:style>
  <w:style w:type="character" w:customStyle="1" w:styleId="rvts6">
    <w:name w:val="rvts6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Знак"/>
    <w:basedOn w:val="a0"/>
    <w:rPr>
      <w:rFonts w:ascii="Times New Roman" w:hAnsi="Times New Roman" w:cs="DejaVu Sans"/>
      <w:kern w:val="1"/>
      <w:sz w:val="24"/>
      <w:szCs w:val="24"/>
      <w:lang w:val="uk-UA" w:eastAsia="zh-CN" w:bidi="hi-IN"/>
    </w:rPr>
  </w:style>
  <w:style w:type="character" w:customStyle="1" w:styleId="ae">
    <w:name w:val="Подзаголовок Знак"/>
    <w:basedOn w:val="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15">
    <w:name w:val="Верхний колонтитул Знак1"/>
    <w:rPr>
      <w:lang w:val="uk-UA" w:eastAsia="ru-RU" w:bidi="ar-SA"/>
    </w:rPr>
  </w:style>
  <w:style w:type="character" w:customStyle="1" w:styleId="16">
    <w:name w:val="Обычный1 Знак"/>
    <w:rPr>
      <w:rFonts w:ascii="UkrainianBaltica" w:eastAsia="Times New Roman" w:hAnsi="UkrainianBaltica"/>
      <w:sz w:val="24"/>
      <w:szCs w:val="20"/>
      <w:lang w:val="uk-UA"/>
    </w:rPr>
  </w:style>
  <w:style w:type="character" w:customStyle="1" w:styleId="rvts0">
    <w:name w:val="rvts0"/>
  </w:style>
  <w:style w:type="table" w:customStyle="1" w:styleId="17">
    <w:name w:val="Звичайна таблиця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uiPriority w:val="99"/>
    <w:rsid w:val="00CA427C"/>
    <w:pPr>
      <w:widowControl/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1670">
    <w:name w:val="11670"/>
    <w:aliases w:val="baiaagaaboqcaaadfisaaawmkwaaaaaaaaaaaaaaaaaaaaaaaaaaaaaaaaaaaaaaaaaaaaaaaaaaaaaaaaaaaaaaaaaaaaaaaaaaaaaaaaaaaaaaaaaaaaaaaaaaaaaaaaaaaaaaaaaaaaaaaaaaaaaaaaaaaaaaaaaaaaaaaaaaaaaaaaaaaaaaaaaaaaaaaaaaaaaaaaaaaaaaaaaaaaaaaaaaaaaaaaaaaaa"/>
    <w:basedOn w:val="a0"/>
    <w:rsid w:val="006C3655"/>
  </w:style>
  <w:style w:type="character" w:customStyle="1" w:styleId="11422">
    <w:name w:val="11422"/>
    <w:aliases w:val="baiaagaaboqcaaad1coaaaxikgaaaaaaaaaaaaaaaaaaaaaaaaaaaaaaaaaaaaaaaaaaaaaaaaaaaaaaaaaaaaaaaaaaaaaaaaaaaaaaaaaaaaaaaaaaaaaaaaaaaaaaaaaaaaaaaaaaaaaaaaaaaaaaaaaaaaaaaaaaaaaaaaaaaaaaaaaaaaaaaaaaaaaaaaaaaaaaaaaaaaaaaaaaaaaaaaaaaaaaaaaaaaa"/>
    <w:basedOn w:val="a0"/>
    <w:rsid w:val="007628E1"/>
  </w:style>
  <w:style w:type="character" w:styleId="af0">
    <w:name w:val="Strong"/>
    <w:basedOn w:val="a0"/>
    <w:uiPriority w:val="22"/>
    <w:qFormat/>
    <w:rsid w:val="00DA1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8472</Words>
  <Characters>4830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User02</cp:lastModifiedBy>
  <cp:revision>5</cp:revision>
  <cp:lastPrinted>2023-05-29T12:28:00Z</cp:lastPrinted>
  <dcterms:created xsi:type="dcterms:W3CDTF">2023-05-29T11:39:00Z</dcterms:created>
  <dcterms:modified xsi:type="dcterms:W3CDTF">2023-05-29T12:29:00Z</dcterms:modified>
</cp:coreProperties>
</file>